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13" w:rsidRDefault="00032813" w:rsidP="00032813">
      <w:pPr>
        <w:jc w:val="center"/>
        <w:rPr>
          <w:rFonts w:ascii="Calibri" w:hAnsi="Calibri" w:cs="Calibri"/>
          <w:color w:val="002060"/>
        </w:rPr>
      </w:pPr>
      <w:r w:rsidRPr="00032813">
        <w:rPr>
          <w:rFonts w:ascii="Calibri" w:hAnsi="Calibri" w:cs="Calibri"/>
          <w:color w:val="002060"/>
        </w:rPr>
        <w:t>Automated Clearing House</w:t>
      </w:r>
      <w:r>
        <w:rPr>
          <w:rFonts w:ascii="Calibri" w:hAnsi="Calibri" w:cs="Calibri"/>
          <w:color w:val="002060"/>
        </w:rPr>
        <w:t xml:space="preserve"> (ACH) Payments</w:t>
      </w:r>
    </w:p>
    <w:p w:rsidR="00032813" w:rsidRDefault="00032813" w:rsidP="00032813">
      <w:pPr>
        <w:jc w:val="center"/>
        <w:rPr>
          <w:rFonts w:ascii="Calibri" w:hAnsi="Calibri" w:cs="Calibri"/>
          <w:color w:val="002060"/>
        </w:rPr>
      </w:pP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>With the implementation of the new accounting system, the department now has the option to have payments due to be paid electronically.</w:t>
      </w:r>
    </w:p>
    <w:p w:rsidR="00032813" w:rsidRPr="00EE07EC" w:rsidRDefault="00032813" w:rsidP="00032813">
      <w:pPr>
        <w:rPr>
          <w:rFonts w:ascii="Calibri" w:hAnsi="Calibri" w:cs="Calibri"/>
        </w:rPr>
      </w:pP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>Copies of the (1) DOA STAR Vendor Form (DOA-6457), (2) IRS W-9 and (3) ACH form (DOA-6456) can be found on this page at:</w:t>
      </w:r>
      <w:r w:rsidR="00263E80">
        <w:rPr>
          <w:rFonts w:ascii="Calibri" w:hAnsi="Calibri" w:cs="Calibri"/>
        </w:rPr>
        <w:t xml:space="preserve">  </w:t>
      </w:r>
      <w:hyperlink r:id="rId5" w:history="1">
        <w:r w:rsidRPr="00EE07EC">
          <w:rPr>
            <w:rStyle w:val="Hyperlink"/>
            <w:rFonts w:ascii="Calibri" w:hAnsi="Calibri" w:cs="Calibri"/>
            <w:color w:val="auto"/>
          </w:rPr>
          <w:t>http://wisconsindot.gov/Pages/doing-bus/contrac</w:t>
        </w:r>
        <w:r w:rsidRPr="00EE07EC">
          <w:rPr>
            <w:rStyle w:val="Hyperlink"/>
            <w:rFonts w:ascii="Calibri" w:hAnsi="Calibri" w:cs="Calibri"/>
            <w:color w:val="auto"/>
          </w:rPr>
          <w:t>t</w:t>
        </w:r>
        <w:r w:rsidRPr="00EE07EC">
          <w:rPr>
            <w:rStyle w:val="Hyperlink"/>
            <w:rFonts w:ascii="Calibri" w:hAnsi="Calibri" w:cs="Calibri"/>
            <w:color w:val="auto"/>
          </w:rPr>
          <w:t>ors/hcci/cntrct-info.aspx</w:t>
        </w:r>
      </w:hyperlink>
      <w:r w:rsidRPr="00EE07EC">
        <w:rPr>
          <w:rFonts w:ascii="Calibri" w:hAnsi="Calibri" w:cs="Calibri"/>
        </w:rPr>
        <w:t>.</w:t>
      </w:r>
    </w:p>
    <w:p w:rsidR="00032813" w:rsidRPr="00EE07EC" w:rsidRDefault="00032813" w:rsidP="00032813">
      <w:pPr>
        <w:rPr>
          <w:rFonts w:ascii="Calibri" w:hAnsi="Calibri" w:cs="Calibri"/>
        </w:rPr>
      </w:pP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 xml:space="preserve">The files can also found on the DOA website at: </w:t>
      </w:r>
      <w:bookmarkStart w:id="0" w:name="_GoBack"/>
      <w:bookmarkEnd w:id="0"/>
      <w:r w:rsidR="00263E80">
        <w:fldChar w:fldCharType="begin"/>
      </w:r>
      <w:r w:rsidR="00263E80">
        <w:instrText xml:space="preserve"> HYPERLINK "http://www.doa.state.wi.us/Divisions/Budget-and-Finance/DEBF-Information-for-State-Agencies/NEW-SCO-VendorSupplier-Maintenance/" </w:instrText>
      </w:r>
      <w:r w:rsidR="00263E80">
        <w:fldChar w:fldCharType="separate"/>
      </w:r>
      <w:r w:rsidRPr="00EE07EC">
        <w:rPr>
          <w:rStyle w:val="Hyperlink"/>
          <w:rFonts w:ascii="Calibri" w:hAnsi="Calibri" w:cs="Calibri"/>
          <w:color w:val="auto"/>
        </w:rPr>
        <w:t>http://www.doa.state.wi.us/Divisions/Budget-and-Finance/DEBF-Information-for-State-Agencies/NEW-SCO-VendorSupplier-Maintenance/</w:t>
      </w:r>
      <w:r w:rsidR="00263E80">
        <w:rPr>
          <w:rStyle w:val="Hyperlink"/>
          <w:rFonts w:ascii="Calibri" w:hAnsi="Calibri" w:cs="Calibri"/>
          <w:color w:val="auto"/>
        </w:rPr>
        <w:fldChar w:fldCharType="end"/>
      </w:r>
      <w:r w:rsidRPr="00EE07EC">
        <w:rPr>
          <w:rFonts w:ascii="Calibri" w:hAnsi="Calibri" w:cs="Calibri"/>
        </w:rPr>
        <w:t xml:space="preserve"> </w:t>
      </w:r>
    </w:p>
    <w:p w:rsidR="00032813" w:rsidRPr="00EE07EC" w:rsidRDefault="00032813" w:rsidP="00032813">
      <w:pPr>
        <w:rPr>
          <w:rFonts w:ascii="Calibri" w:hAnsi="Calibri" w:cs="Calibri"/>
        </w:rPr>
      </w:pP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>Submitting information to DOT:</w:t>
      </w:r>
    </w:p>
    <w:p w:rsidR="00032813" w:rsidRPr="00EE07EC" w:rsidRDefault="00032813" w:rsidP="00032813">
      <w:pPr>
        <w:pStyle w:val="ListParagraph"/>
        <w:rPr>
          <w:rFonts w:ascii="Calibri" w:hAnsi="Calibri" w:cs="Calibri"/>
          <w:color w:val="auto"/>
          <w:sz w:val="22"/>
          <w:szCs w:val="22"/>
        </w:rPr>
      </w:pPr>
    </w:p>
    <w:p w:rsidR="00032813" w:rsidRPr="00EE07EC" w:rsidRDefault="00032813" w:rsidP="00032813">
      <w:pPr>
        <w:pStyle w:val="ListParagraph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EE07EC">
        <w:rPr>
          <w:rFonts w:ascii="Calibri" w:hAnsi="Calibri" w:cs="Calibri"/>
          <w:color w:val="auto"/>
          <w:sz w:val="22"/>
          <w:szCs w:val="22"/>
        </w:rPr>
        <w:t>If suppliers would like to take advantage of ACH payments, please submit Form DOA-6456, accompanied by one of the following:</w:t>
      </w:r>
    </w:p>
    <w:p w:rsidR="00032813" w:rsidRPr="00EE07EC" w:rsidRDefault="00032813" w:rsidP="00032813">
      <w:pPr>
        <w:pStyle w:val="ListParagraph"/>
        <w:numPr>
          <w:ilvl w:val="1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EE07EC">
        <w:rPr>
          <w:rFonts w:ascii="Calibri" w:hAnsi="Calibri" w:cs="Calibri"/>
          <w:color w:val="auto"/>
          <w:sz w:val="22"/>
          <w:szCs w:val="22"/>
        </w:rPr>
        <w:t>Current voided check</w:t>
      </w:r>
    </w:p>
    <w:p w:rsidR="00032813" w:rsidRPr="00EE07EC" w:rsidRDefault="00032813" w:rsidP="00032813">
      <w:pPr>
        <w:pStyle w:val="ListParagraph"/>
        <w:numPr>
          <w:ilvl w:val="1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EE07EC">
        <w:rPr>
          <w:rFonts w:ascii="Calibri" w:hAnsi="Calibri" w:cs="Calibri"/>
          <w:color w:val="auto"/>
          <w:sz w:val="22"/>
          <w:szCs w:val="22"/>
        </w:rPr>
        <w:t>Deposit ticket</w:t>
      </w:r>
    </w:p>
    <w:p w:rsidR="00032813" w:rsidRPr="00EE07EC" w:rsidRDefault="00032813" w:rsidP="00032813">
      <w:pPr>
        <w:pStyle w:val="ListParagraph"/>
        <w:numPr>
          <w:ilvl w:val="1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EE07EC">
        <w:rPr>
          <w:rFonts w:ascii="Calibri" w:hAnsi="Calibri" w:cs="Calibri"/>
          <w:color w:val="auto"/>
          <w:sz w:val="22"/>
          <w:szCs w:val="22"/>
        </w:rPr>
        <w:t>Bank letter signed by a bank representative if they are providing information for a financial institution</w:t>
      </w:r>
    </w:p>
    <w:p w:rsidR="00032813" w:rsidRPr="00EE07EC" w:rsidRDefault="00032813" w:rsidP="00032813">
      <w:pPr>
        <w:pStyle w:val="ListParagraph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EE07EC">
        <w:rPr>
          <w:rFonts w:ascii="Calibri" w:hAnsi="Calibri" w:cs="Calibri"/>
          <w:color w:val="auto"/>
          <w:sz w:val="22"/>
          <w:szCs w:val="22"/>
        </w:rPr>
        <w:t>Section 6 has to be signed</w:t>
      </w:r>
    </w:p>
    <w:p w:rsidR="00032813" w:rsidRPr="00EE07EC" w:rsidRDefault="00032813" w:rsidP="00032813">
      <w:pPr>
        <w:rPr>
          <w:rFonts w:ascii="Calibri" w:hAnsi="Calibri" w:cs="Calibri"/>
        </w:rPr>
      </w:pP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>Completed forms may be submitted using one of the following methods:</w:t>
      </w:r>
    </w:p>
    <w:p w:rsidR="00032813" w:rsidRPr="00EE07EC" w:rsidRDefault="00032813" w:rsidP="00032813">
      <w:pPr>
        <w:rPr>
          <w:rFonts w:ascii="Calibri" w:hAnsi="Calibri" w:cs="Calibri"/>
        </w:rPr>
      </w:pPr>
    </w:p>
    <w:p w:rsidR="00032813" w:rsidRPr="00EE07EC" w:rsidRDefault="00032813" w:rsidP="00032813">
      <w:pPr>
        <w:rPr>
          <w:rFonts w:ascii="Calibri" w:hAnsi="Calibri" w:cs="Calibri"/>
          <w:b/>
          <w:bCs/>
        </w:rPr>
      </w:pPr>
      <w:r w:rsidRPr="00EE07EC">
        <w:rPr>
          <w:rFonts w:ascii="Calibri" w:hAnsi="Calibri" w:cs="Calibri"/>
          <w:b/>
          <w:bCs/>
        </w:rPr>
        <w:t>UPS/FedEx:</w:t>
      </w:r>
    </w:p>
    <w:p w:rsidR="00032813" w:rsidRPr="00EE07EC" w:rsidRDefault="00032813" w:rsidP="00032813">
      <w:pPr>
        <w:rPr>
          <w:rFonts w:ascii="Calibri" w:hAnsi="Calibri" w:cs="Calibri"/>
        </w:rPr>
      </w:pP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>Attention: Anita Prado Rm 851</w:t>
      </w: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>Wisconsin Department of Transportation</w:t>
      </w: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 xml:space="preserve">Bureau of Business Services - Fiscal Services, </w:t>
      </w: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 xml:space="preserve">4802 Sheboygan Ave                           </w:t>
      </w: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>Madison, WI  53705</w:t>
      </w:r>
    </w:p>
    <w:p w:rsidR="00032813" w:rsidRPr="00EE07EC" w:rsidRDefault="00032813" w:rsidP="00032813">
      <w:pPr>
        <w:rPr>
          <w:rFonts w:ascii="Calibri" w:hAnsi="Calibri" w:cs="Calibri"/>
        </w:rPr>
      </w:pP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  <w:b/>
          <w:bCs/>
        </w:rPr>
        <w:t xml:space="preserve">Fax: </w:t>
      </w:r>
      <w:r w:rsidRPr="00EE07EC">
        <w:rPr>
          <w:rFonts w:ascii="Calibri" w:hAnsi="Calibri" w:cs="Calibri"/>
        </w:rPr>
        <w:t>(608) 267-4455</w:t>
      </w:r>
    </w:p>
    <w:p w:rsidR="00032813" w:rsidRPr="00EE07EC" w:rsidRDefault="00032813" w:rsidP="00032813">
      <w:pPr>
        <w:rPr>
          <w:rFonts w:ascii="Calibri" w:hAnsi="Calibri" w:cs="Calibri"/>
        </w:rPr>
      </w:pPr>
    </w:p>
    <w:p w:rsidR="00032813" w:rsidRPr="00EE07EC" w:rsidRDefault="00032813" w:rsidP="00032813">
      <w:pPr>
        <w:rPr>
          <w:rFonts w:ascii="Calibri" w:hAnsi="Calibri" w:cs="Calibri"/>
          <w:b/>
          <w:bCs/>
        </w:rPr>
      </w:pPr>
      <w:r w:rsidRPr="00EE07EC">
        <w:rPr>
          <w:rFonts w:ascii="Calibri" w:hAnsi="Calibri" w:cs="Calibri"/>
          <w:b/>
          <w:bCs/>
        </w:rPr>
        <w:t>US Mail:</w:t>
      </w:r>
    </w:p>
    <w:p w:rsidR="00032813" w:rsidRPr="00EE07EC" w:rsidRDefault="00032813" w:rsidP="00032813">
      <w:pPr>
        <w:rPr>
          <w:rFonts w:ascii="Calibri" w:hAnsi="Calibri" w:cs="Calibri"/>
        </w:rPr>
      </w:pP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>Attention: Anita Prado Rm 851</w:t>
      </w: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>Wisconsin Department of Transportation</w:t>
      </w: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>Bureau of Business Services - Fiscal Services</w:t>
      </w: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>4802 Sheboygan Ave</w:t>
      </w: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 xml:space="preserve">PO Box 7366                                         </w:t>
      </w: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>Madison, WI  53707-7366</w:t>
      </w:r>
    </w:p>
    <w:p w:rsidR="00032813" w:rsidRPr="00EE07EC" w:rsidRDefault="00032813" w:rsidP="00032813">
      <w:pPr>
        <w:rPr>
          <w:rFonts w:ascii="Calibri" w:hAnsi="Calibri" w:cs="Calibri"/>
        </w:rPr>
      </w:pPr>
    </w:p>
    <w:p w:rsidR="00032813" w:rsidRPr="00EE07EC" w:rsidRDefault="00032813" w:rsidP="00032813">
      <w:pPr>
        <w:rPr>
          <w:rFonts w:ascii="Calibri" w:hAnsi="Calibri" w:cs="Calibri"/>
          <w:b/>
          <w:bCs/>
        </w:rPr>
      </w:pPr>
      <w:r w:rsidRPr="00EE07EC">
        <w:rPr>
          <w:rFonts w:ascii="Calibri" w:hAnsi="Calibri" w:cs="Calibri"/>
          <w:b/>
          <w:bCs/>
        </w:rPr>
        <w:t>Email:</w:t>
      </w:r>
    </w:p>
    <w:p w:rsidR="00032813" w:rsidRPr="00EE07EC" w:rsidRDefault="00032813" w:rsidP="00032813">
      <w:pPr>
        <w:rPr>
          <w:rFonts w:ascii="Calibri" w:hAnsi="Calibri" w:cs="Calibri"/>
        </w:rPr>
      </w:pP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 xml:space="preserve">The department will accept email scans if they choose.  However, be aware of the risk of sending this information over unsecure email.  If </w:t>
      </w:r>
      <w:r w:rsidR="00F41698" w:rsidRPr="00EE07EC">
        <w:rPr>
          <w:rFonts w:ascii="Calibri" w:hAnsi="Calibri" w:cs="Calibri"/>
        </w:rPr>
        <w:t>you</w:t>
      </w:r>
      <w:r w:rsidRPr="00EE07EC">
        <w:rPr>
          <w:rFonts w:ascii="Calibri" w:hAnsi="Calibri" w:cs="Calibri"/>
        </w:rPr>
        <w:t xml:space="preserve"> choose to email scans, please send them to </w:t>
      </w:r>
      <w:hyperlink r:id="rId6" w:history="1">
        <w:r w:rsidRPr="00EE07EC">
          <w:rPr>
            <w:rStyle w:val="Hyperlink"/>
            <w:rFonts w:ascii="Calibri" w:hAnsi="Calibri" w:cs="Calibri"/>
            <w:color w:val="auto"/>
          </w:rPr>
          <w:t>DOTDBMFiscalServices@dot.wi.gov</w:t>
        </w:r>
      </w:hyperlink>
      <w:r w:rsidRPr="00EE07EC">
        <w:rPr>
          <w:rFonts w:ascii="Calibri" w:hAnsi="Calibri" w:cs="Calibri"/>
        </w:rPr>
        <w:t xml:space="preserve"> </w:t>
      </w:r>
    </w:p>
    <w:p w:rsidR="00F41698" w:rsidRPr="00EE07EC" w:rsidRDefault="00F41698" w:rsidP="00032813">
      <w:pPr>
        <w:rPr>
          <w:rFonts w:ascii="Calibri" w:hAnsi="Calibri" w:cs="Calibri"/>
        </w:rPr>
      </w:pPr>
    </w:p>
    <w:p w:rsidR="00032813" w:rsidRPr="00EE07EC" w:rsidRDefault="00032813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>Up</w:t>
      </w:r>
      <w:r w:rsidR="00F41698" w:rsidRPr="00EE07EC">
        <w:rPr>
          <w:rFonts w:ascii="Calibri" w:hAnsi="Calibri" w:cs="Calibri"/>
        </w:rPr>
        <w:t xml:space="preserve">on receipt of the forms, the department </w:t>
      </w:r>
      <w:r w:rsidRPr="00EE07EC">
        <w:rPr>
          <w:rFonts w:ascii="Calibri" w:hAnsi="Calibri" w:cs="Calibri"/>
        </w:rPr>
        <w:t xml:space="preserve">will submit to DOA for processing.  </w:t>
      </w:r>
      <w:proofErr w:type="spellStart"/>
      <w:r w:rsidR="00F41698" w:rsidRPr="00EE07EC">
        <w:rPr>
          <w:rFonts w:ascii="Calibri" w:hAnsi="Calibri" w:cs="Calibri"/>
        </w:rPr>
        <w:t>Wisdot</w:t>
      </w:r>
      <w:proofErr w:type="spellEnd"/>
      <w:r w:rsidR="00F41698" w:rsidRPr="00EE07EC">
        <w:rPr>
          <w:rFonts w:ascii="Calibri" w:hAnsi="Calibri" w:cs="Calibri"/>
        </w:rPr>
        <w:t xml:space="preserve"> </w:t>
      </w:r>
      <w:r w:rsidRPr="00EE07EC">
        <w:rPr>
          <w:rFonts w:ascii="Calibri" w:hAnsi="Calibri" w:cs="Calibri"/>
        </w:rPr>
        <w:t xml:space="preserve">will let </w:t>
      </w:r>
      <w:r w:rsidR="00F41698" w:rsidRPr="00EE07EC">
        <w:rPr>
          <w:rFonts w:ascii="Calibri" w:hAnsi="Calibri" w:cs="Calibri"/>
        </w:rPr>
        <w:t>industry k</w:t>
      </w:r>
      <w:r w:rsidRPr="00EE07EC">
        <w:rPr>
          <w:rFonts w:ascii="Calibri" w:hAnsi="Calibri" w:cs="Calibri"/>
        </w:rPr>
        <w:t xml:space="preserve">now if they have any questions. </w:t>
      </w:r>
      <w:r w:rsidR="00F41698" w:rsidRPr="00EE07EC">
        <w:rPr>
          <w:rFonts w:ascii="Calibri" w:hAnsi="Calibri" w:cs="Calibri"/>
        </w:rPr>
        <w:t xml:space="preserve"> Once processed, the Fiscal Services Section update the information within the system</w:t>
      </w:r>
      <w:r w:rsidRPr="00EE07EC">
        <w:rPr>
          <w:rFonts w:ascii="Calibri" w:hAnsi="Calibri" w:cs="Calibri"/>
        </w:rPr>
        <w:t>.</w:t>
      </w:r>
    </w:p>
    <w:p w:rsidR="00032813" w:rsidRPr="00EE07EC" w:rsidRDefault="00032813" w:rsidP="00032813">
      <w:pPr>
        <w:rPr>
          <w:rFonts w:ascii="Calibri" w:hAnsi="Calibri" w:cs="Calibri"/>
        </w:rPr>
      </w:pPr>
    </w:p>
    <w:p w:rsidR="00032813" w:rsidRPr="00EE07EC" w:rsidRDefault="00F41698" w:rsidP="00032813">
      <w:pPr>
        <w:rPr>
          <w:rFonts w:ascii="Calibri" w:hAnsi="Calibri" w:cs="Calibri"/>
        </w:rPr>
      </w:pPr>
      <w:r w:rsidRPr="00EE07EC">
        <w:rPr>
          <w:rFonts w:ascii="Calibri" w:hAnsi="Calibri" w:cs="Calibri"/>
        </w:rPr>
        <w:t>Lessons Learned</w:t>
      </w:r>
      <w:r w:rsidR="00032813" w:rsidRPr="00EE07EC">
        <w:rPr>
          <w:rFonts w:ascii="Calibri" w:hAnsi="Calibri" w:cs="Calibri"/>
        </w:rPr>
        <w:t xml:space="preserve"> from previous submissions:</w:t>
      </w:r>
    </w:p>
    <w:p w:rsidR="00032813" w:rsidRPr="00EE07EC" w:rsidRDefault="00032813" w:rsidP="00032813">
      <w:pPr>
        <w:rPr>
          <w:rFonts w:ascii="Calibri" w:hAnsi="Calibri" w:cs="Calibri"/>
        </w:rPr>
      </w:pPr>
    </w:p>
    <w:p w:rsidR="00032813" w:rsidRPr="00EE07EC" w:rsidRDefault="00032813" w:rsidP="00032813">
      <w:pPr>
        <w:pStyle w:val="ListParagraph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 w:rsidRPr="00EE07EC">
        <w:rPr>
          <w:rFonts w:ascii="Calibri" w:hAnsi="Calibri" w:cs="Calibri"/>
          <w:color w:val="auto"/>
          <w:sz w:val="22"/>
          <w:szCs w:val="22"/>
        </w:rPr>
        <w:t>Please check off one of the options available (New Vendor/Additional Address, etc.)</w:t>
      </w:r>
    </w:p>
    <w:p w:rsidR="00032813" w:rsidRPr="00EE07EC" w:rsidRDefault="00032813" w:rsidP="00032813">
      <w:pPr>
        <w:pStyle w:val="ListParagraph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 w:rsidRPr="00EE07EC">
        <w:rPr>
          <w:rFonts w:ascii="Calibri" w:hAnsi="Calibri" w:cs="Calibri"/>
          <w:color w:val="auto"/>
          <w:sz w:val="22"/>
          <w:szCs w:val="22"/>
        </w:rPr>
        <w:t xml:space="preserve">For new vendors/suppliers, a W-9 is </w:t>
      </w:r>
      <w:r w:rsidRPr="00EE07EC">
        <w:rPr>
          <w:rFonts w:ascii="Calibri" w:hAnsi="Calibri" w:cs="Calibri"/>
          <w:i/>
          <w:iCs/>
          <w:color w:val="auto"/>
          <w:sz w:val="22"/>
          <w:szCs w:val="22"/>
        </w:rPr>
        <w:t>required</w:t>
      </w:r>
      <w:r w:rsidRPr="00EE07EC">
        <w:rPr>
          <w:rFonts w:ascii="Calibri" w:hAnsi="Calibri" w:cs="Calibri"/>
          <w:color w:val="auto"/>
          <w:sz w:val="22"/>
          <w:szCs w:val="22"/>
        </w:rPr>
        <w:t xml:space="preserve"> with the STAR Vendor Information Form (DOA-6457)</w:t>
      </w:r>
    </w:p>
    <w:p w:rsidR="00032813" w:rsidRPr="00EE07EC" w:rsidRDefault="00032813" w:rsidP="00032813">
      <w:pPr>
        <w:pStyle w:val="ListParagraph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 w:rsidRPr="00EE07EC">
        <w:rPr>
          <w:rFonts w:ascii="Calibri" w:hAnsi="Calibri" w:cs="Calibri"/>
          <w:color w:val="auto"/>
          <w:sz w:val="22"/>
          <w:szCs w:val="22"/>
        </w:rPr>
        <w:lastRenderedPageBreak/>
        <w:t>For existing vendors/suppliers requesting a change of address, please indicate the address that they would like replaced in the box “Address to be Replaced”</w:t>
      </w:r>
    </w:p>
    <w:p w:rsidR="00032813" w:rsidRDefault="00032813" w:rsidP="00032813">
      <w:pPr>
        <w:pStyle w:val="ListParagraph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 w:rsidRPr="00EE07EC">
        <w:rPr>
          <w:rFonts w:ascii="Calibri" w:hAnsi="Calibri" w:cs="Calibri"/>
          <w:color w:val="auto"/>
          <w:sz w:val="22"/>
          <w:szCs w:val="22"/>
        </w:rPr>
        <w:t>Section 8 has to be signed or DOA will deny our request</w:t>
      </w:r>
    </w:p>
    <w:p w:rsidR="00EE07EC" w:rsidRPr="00EE07EC" w:rsidRDefault="00EE07EC" w:rsidP="00032813">
      <w:pPr>
        <w:pStyle w:val="ListParagraph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Once a payment has been made a state voucher will still be mailed to the contractor.</w:t>
      </w:r>
    </w:p>
    <w:p w:rsidR="00032813" w:rsidRPr="00EE07EC" w:rsidRDefault="00032813" w:rsidP="00032813">
      <w:pPr>
        <w:rPr>
          <w:rFonts w:ascii="Calibri" w:hAnsi="Calibri" w:cs="Calibri"/>
        </w:rPr>
      </w:pPr>
    </w:p>
    <w:p w:rsidR="00032813" w:rsidRDefault="00032813" w:rsidP="00032813">
      <w:pPr>
        <w:rPr>
          <w:rFonts w:ascii="Calibri" w:hAnsi="Calibri" w:cs="Calibri"/>
          <w:color w:val="002060"/>
        </w:rPr>
      </w:pPr>
      <w:r>
        <w:rPr>
          <w:noProof/>
        </w:rPr>
        <w:drawing>
          <wp:inline distT="0" distB="0" distL="0" distR="0">
            <wp:extent cx="7042150" cy="2247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13" w:rsidRDefault="00032813" w:rsidP="00032813">
      <w:pPr>
        <w:rPr>
          <w:rFonts w:ascii="Calibri" w:hAnsi="Calibri" w:cs="Calibri"/>
          <w:color w:val="002060"/>
        </w:rPr>
      </w:pPr>
    </w:p>
    <w:p w:rsidR="003054BD" w:rsidRDefault="003054BD"/>
    <w:sectPr w:rsidR="003054BD" w:rsidSect="00F416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08D9"/>
    <w:multiLevelType w:val="hybridMultilevel"/>
    <w:tmpl w:val="999E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E30F1"/>
    <w:multiLevelType w:val="hybridMultilevel"/>
    <w:tmpl w:val="7574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13"/>
    <w:rsid w:val="00032813"/>
    <w:rsid w:val="00263E80"/>
    <w:rsid w:val="003054BD"/>
    <w:rsid w:val="004A56E3"/>
    <w:rsid w:val="00EE07EC"/>
    <w:rsid w:val="00F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AB220-4089-4002-89BA-FDC46D63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8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813"/>
    <w:pPr>
      <w:ind w:left="720"/>
    </w:pPr>
    <w:rPr>
      <w:rFonts w:ascii="Verdana" w:hAnsi="Verdana" w:cs="Times New Roman"/>
      <w:color w:val="00357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56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DBMFiscalServices@dot.wi.gov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apwmad0p4145:37108/Pages/doing-bus/contractors/hcci/cntrct-info.aspx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885746AA7554C899BA37D33172C27" ma:contentTypeVersion="1" ma:contentTypeDescription="Create a new document." ma:contentTypeScope="" ma:versionID="7750a96c3c167618c4eaf26ec9e0d0ab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85082-C5BF-44C8-B50C-DAB2A76CB7FA}"/>
</file>

<file path=customXml/itemProps2.xml><?xml version="1.0" encoding="utf-8"?>
<ds:datastoreItem xmlns:ds="http://schemas.openxmlformats.org/officeDocument/2006/customXml" ds:itemID="{D56CEA6A-812F-46C7-A46B-4A3B81EA535D}"/>
</file>

<file path=customXml/itemProps3.xml><?xml version="1.0" encoding="utf-8"?>
<ds:datastoreItem xmlns:ds="http://schemas.openxmlformats.org/officeDocument/2006/customXml" ds:itemID="{2BBD4202-C153-4B36-B5EC-5B6569E540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LAWRY, SCOTT J</dc:creator>
  <cp:keywords/>
  <dc:description/>
  <cp:lastModifiedBy>GOEBEL, DEANNA L</cp:lastModifiedBy>
  <cp:revision>2</cp:revision>
  <dcterms:created xsi:type="dcterms:W3CDTF">2016-10-04T22:30:00Z</dcterms:created>
  <dcterms:modified xsi:type="dcterms:W3CDTF">2016-10-04T22:30:00Z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2115927302</vt:i4>
  </property>
  <property fmtid="{D5CDD505-2E9C-101B-9397-08002B2CF9AE}" pid="3" name="_NewReviewCycle">
    <vt:lpwstr/>
  </property>
  <property fmtid="{D5CDD505-2E9C-101B-9397-08002B2CF9AE}" pid="4" name="_EmailSubject">
    <vt:lpwstr>ACH payments to contractors</vt:lpwstr>
  </property>
  <property fmtid="{D5CDD505-2E9C-101B-9397-08002B2CF9AE}" pid="5" name="_AuthorEmail">
    <vt:lpwstr>Scott.Lawry@dot.wi.gov</vt:lpwstr>
  </property>
  <property fmtid="{D5CDD505-2E9C-101B-9397-08002B2CF9AE}" pid="6" name="_AuthorEmailDisplayName">
    <vt:lpwstr>Lawry, Scott - DOT</vt:lpwstr>
  </property>
  <property fmtid="{D5CDD505-2E9C-101B-9397-08002B2CF9AE}" pid="7" name="_PreviousAdHocReviewCycleID">
    <vt:i4>2115927302</vt:i4>
  </property>
  <property fmtid="{D5CDD505-2E9C-101B-9397-08002B2CF9AE}" pid="8" name="_ReviewingToolsShownOnce">
    <vt:lpwstr/>
  </property>
  <property fmtid="{D5CDD505-2E9C-101B-9397-08002B2CF9AE}" pid="9" name="ContentTypeId">
    <vt:lpwstr>0x0101009FD885746AA7554C899BA37D33172C27</vt:lpwstr>
  </property>
</Properties>
</file>