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D285" w14:textId="77777777" w:rsidR="00090F69" w:rsidRDefault="00090F69">
      <w:pPr>
        <w:suppressAutoHyphens/>
        <w:rPr>
          <w:rFonts w:ascii="Times New Roman" w:hAnsi="Times New Roman"/>
        </w:rPr>
      </w:pPr>
    </w:p>
    <w:p w14:paraId="60310E08" w14:textId="77777777" w:rsidR="00090F69" w:rsidRDefault="00090F69">
      <w:pPr>
        <w:pStyle w:val="Heading1"/>
      </w:pPr>
      <w:r>
        <w:tab/>
        <w:t>Wisconsin Department of Transportation</w:t>
      </w:r>
    </w:p>
    <w:p w14:paraId="54F44151" w14:textId="77777777" w:rsidR="00090F69" w:rsidRDefault="00090F69">
      <w:pPr>
        <w:rPr>
          <w:rFonts w:ascii="Times New Roman" w:hAnsi="Times New Roman"/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00"/>
        <w:gridCol w:w="1080"/>
        <w:gridCol w:w="810"/>
        <w:gridCol w:w="990"/>
        <w:gridCol w:w="810"/>
        <w:gridCol w:w="1193"/>
        <w:gridCol w:w="877"/>
      </w:tblGrid>
      <w:tr w:rsidR="00000000" w14:paraId="3E32DB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0" w:type="dxa"/>
            <w:gridSpan w:val="4"/>
            <w:tcBorders>
              <w:top w:val="nil"/>
              <w:left w:val="nil"/>
              <w:bottom w:val="nil"/>
            </w:tcBorders>
          </w:tcPr>
          <w:p w14:paraId="397A964B" w14:textId="77777777" w:rsidR="00090F69" w:rsidRDefault="00090F69">
            <w:pPr>
              <w:pStyle w:val="Heading3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SCHEDULE OF PRICES</w:t>
            </w:r>
          </w:p>
        </w:tc>
        <w:tc>
          <w:tcPr>
            <w:tcW w:w="1800" w:type="dxa"/>
            <w:gridSpan w:val="2"/>
          </w:tcPr>
          <w:p w14:paraId="2EE49B3B" w14:textId="77777777" w:rsidR="00090F69" w:rsidRDefault="00090F69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Amount</w:t>
            </w:r>
          </w:p>
          <w:p w14:paraId="1323F410" w14:textId="77777777" w:rsidR="00090F69" w:rsidRDefault="00090F69">
            <w:pPr>
              <w:pStyle w:val="EndnoteText"/>
              <w:tabs>
                <w:tab w:val="right" w:pos="108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Brought</w:t>
            </w:r>
          </w:p>
          <w:p w14:paraId="6556C42E" w14:textId="77777777" w:rsidR="00090F69" w:rsidRDefault="00090F69">
            <w:pPr>
              <w:tabs>
                <w:tab w:val="right" w:pos="1089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      Forward </w:t>
            </w:r>
            <w:r>
              <w:rPr>
                <w:rFonts w:ascii="Times New Roman" w:hAnsi="Times New Roman"/>
                <w:b/>
                <w:bCs/>
              </w:rPr>
              <w:sym w:font="Wingdings" w:char="F0E8"/>
            </w:r>
          </w:p>
        </w:tc>
        <w:tc>
          <w:tcPr>
            <w:tcW w:w="2070" w:type="dxa"/>
            <w:gridSpan w:val="2"/>
          </w:tcPr>
          <w:p w14:paraId="4CB105A8" w14:textId="77777777" w:rsidR="00090F69" w:rsidRDefault="00090F69">
            <w:pPr>
              <w:tabs>
                <w:tab w:val="right" w:pos="10890"/>
              </w:tabs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20882D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0" w:type="dxa"/>
            <w:gridSpan w:val="4"/>
            <w:tcBorders>
              <w:top w:val="nil"/>
              <w:left w:val="nil"/>
            </w:tcBorders>
          </w:tcPr>
          <w:p w14:paraId="402B90B3" w14:textId="77777777" w:rsidR="00090F69" w:rsidRDefault="00090F69">
            <w:pPr>
              <w:tabs>
                <w:tab w:val="right" w:pos="1089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*Note: Bidder must fill in schedule of prices for all items of work</w:t>
            </w:r>
          </w:p>
          <w:p w14:paraId="625B040F" w14:textId="77777777" w:rsidR="00090F69" w:rsidRDefault="00090F69">
            <w:pPr>
              <w:tabs>
                <w:tab w:val="right" w:pos="1089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800" w:type="dxa"/>
            <w:gridSpan w:val="2"/>
          </w:tcPr>
          <w:p w14:paraId="58B795E7" w14:textId="77777777" w:rsidR="00090F69" w:rsidRDefault="00090F69">
            <w:pPr>
              <w:pStyle w:val="Heading2"/>
              <w:rPr>
                <w:sz w:val="24"/>
              </w:rPr>
            </w:pPr>
          </w:p>
          <w:p w14:paraId="15FEB2AF" w14:textId="77777777" w:rsidR="00090F69" w:rsidRDefault="00090F69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Unit Price</w:t>
            </w:r>
          </w:p>
        </w:tc>
        <w:tc>
          <w:tcPr>
            <w:tcW w:w="2070" w:type="dxa"/>
            <w:gridSpan w:val="2"/>
          </w:tcPr>
          <w:p w14:paraId="6719AF66" w14:textId="77777777" w:rsidR="00090F69" w:rsidRDefault="00090F69">
            <w:pPr>
              <w:tabs>
                <w:tab w:val="right" w:pos="10890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  <w:p w14:paraId="5F6AD55D" w14:textId="77777777" w:rsidR="00090F69" w:rsidRDefault="00090F69">
            <w:pPr>
              <w:tabs>
                <w:tab w:val="right" w:pos="1089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Amount</w:t>
            </w:r>
          </w:p>
        </w:tc>
      </w:tr>
      <w:tr w:rsidR="00000000" w14:paraId="5A87FA14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234828C1" w14:textId="77777777" w:rsidR="00090F69" w:rsidRDefault="00090F69">
            <w:pPr>
              <w:tabs>
                <w:tab w:val="right" w:pos="1089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Bid Item</w:t>
            </w:r>
          </w:p>
        </w:tc>
        <w:tc>
          <w:tcPr>
            <w:tcW w:w="3600" w:type="dxa"/>
          </w:tcPr>
          <w:p w14:paraId="2250463D" w14:textId="77777777" w:rsidR="00090F69" w:rsidRDefault="00090F69">
            <w:pPr>
              <w:tabs>
                <w:tab w:val="right" w:pos="1089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Description</w:t>
            </w:r>
          </w:p>
        </w:tc>
        <w:tc>
          <w:tcPr>
            <w:tcW w:w="1080" w:type="dxa"/>
          </w:tcPr>
          <w:p w14:paraId="7CA348A1" w14:textId="77777777" w:rsidR="00090F69" w:rsidRDefault="00090F69">
            <w:pPr>
              <w:pStyle w:val="Heading4"/>
            </w:pPr>
            <w:r>
              <w:t>Quantity</w:t>
            </w:r>
          </w:p>
        </w:tc>
        <w:tc>
          <w:tcPr>
            <w:tcW w:w="810" w:type="dxa"/>
          </w:tcPr>
          <w:p w14:paraId="1F264AB7" w14:textId="77777777" w:rsidR="00090F69" w:rsidRDefault="00090F69">
            <w:pPr>
              <w:tabs>
                <w:tab w:val="right" w:pos="1089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Unit</w:t>
            </w:r>
          </w:p>
        </w:tc>
        <w:tc>
          <w:tcPr>
            <w:tcW w:w="990" w:type="dxa"/>
          </w:tcPr>
          <w:p w14:paraId="1B0D1CA2" w14:textId="77777777" w:rsidR="00090F69" w:rsidRDefault="00090F69">
            <w:pPr>
              <w:tabs>
                <w:tab w:val="right" w:pos="1089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Dollars</w:t>
            </w:r>
          </w:p>
        </w:tc>
        <w:tc>
          <w:tcPr>
            <w:tcW w:w="810" w:type="dxa"/>
          </w:tcPr>
          <w:p w14:paraId="611037A2" w14:textId="77777777" w:rsidR="00090F69" w:rsidRDefault="00090F69">
            <w:pPr>
              <w:tabs>
                <w:tab w:val="right" w:pos="1089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Cents</w:t>
            </w:r>
          </w:p>
        </w:tc>
        <w:tc>
          <w:tcPr>
            <w:tcW w:w="1193" w:type="dxa"/>
          </w:tcPr>
          <w:p w14:paraId="46333850" w14:textId="77777777" w:rsidR="00090F69" w:rsidRDefault="00090F69">
            <w:pPr>
              <w:tabs>
                <w:tab w:val="right" w:pos="1089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Dollars</w:t>
            </w:r>
          </w:p>
        </w:tc>
        <w:tc>
          <w:tcPr>
            <w:tcW w:w="877" w:type="dxa"/>
          </w:tcPr>
          <w:p w14:paraId="36043592" w14:textId="77777777" w:rsidR="00090F69" w:rsidRDefault="00090F69">
            <w:pPr>
              <w:tabs>
                <w:tab w:val="right" w:pos="1089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Cents</w:t>
            </w:r>
          </w:p>
        </w:tc>
      </w:tr>
      <w:tr w:rsidR="00000000" w14:paraId="17E1BE22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2D91BB84" w14:textId="77777777" w:rsidR="00090F69" w:rsidRDefault="00090F69">
            <w:pPr>
              <w:tabs>
                <w:tab w:val="right" w:pos="1089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fill in table by tabbing if you need extra rows keep tabbing)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(fill in table by tabbing if you need extra rows keep tabbing)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4AD38028" w14:textId="77777777" w:rsidR="00090F69" w:rsidRDefault="00090F69">
            <w:pPr>
              <w:tabs>
                <w:tab w:val="right" w:pos="1089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2EE86A21" w14:textId="77777777" w:rsidR="00090F69" w:rsidRDefault="00090F69">
            <w:pPr>
              <w:tabs>
                <w:tab w:val="right" w:pos="1089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10" w:type="dxa"/>
          </w:tcPr>
          <w:p w14:paraId="253C4789" w14:textId="77777777" w:rsidR="00090F69" w:rsidRDefault="00090F69">
            <w:pPr>
              <w:tabs>
                <w:tab w:val="right" w:pos="1089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14911A8E" w14:textId="77777777" w:rsidR="00090F69" w:rsidRDefault="00090F69">
            <w:pPr>
              <w:tabs>
                <w:tab w:val="right" w:pos="1089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10" w:type="dxa"/>
          </w:tcPr>
          <w:p w14:paraId="1DB46D83" w14:textId="77777777" w:rsidR="00090F69" w:rsidRDefault="00090F69">
            <w:pPr>
              <w:tabs>
                <w:tab w:val="right" w:pos="1089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93" w:type="dxa"/>
          </w:tcPr>
          <w:p w14:paraId="2DDA0FB6" w14:textId="77777777" w:rsidR="00090F69" w:rsidRDefault="00090F69">
            <w:pPr>
              <w:tabs>
                <w:tab w:val="right" w:pos="1089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77" w:type="dxa"/>
          </w:tcPr>
          <w:p w14:paraId="219979C8" w14:textId="77777777" w:rsidR="00090F69" w:rsidRDefault="00090F69">
            <w:pPr>
              <w:tabs>
                <w:tab w:val="right" w:pos="1089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14:paraId="4A47D4F9" w14:textId="77777777" w:rsidR="00090F69" w:rsidRDefault="00090F69">
      <w:pPr>
        <w:tabs>
          <w:tab w:val="right" w:pos="10890"/>
        </w:tabs>
        <w:rPr>
          <w:rFonts w:ascii="Times New Roman" w:hAnsi="Times New Roman"/>
          <w:b/>
          <w:bCs/>
        </w:rPr>
      </w:pPr>
    </w:p>
    <w:sectPr w:rsidR="00000000">
      <w:footerReference w:type="default" r:id="rId9"/>
      <w:endnotePr>
        <w:numFmt w:val="decimal"/>
      </w:endnotePr>
      <w:pgSz w:w="12240" w:h="15840"/>
      <w:pgMar w:top="432" w:right="288" w:bottom="331" w:left="720" w:header="432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CEF9" w14:textId="77777777" w:rsidR="00090F69" w:rsidRDefault="00090F69">
      <w:pPr>
        <w:widowControl/>
        <w:spacing w:line="20" w:lineRule="exact"/>
      </w:pPr>
    </w:p>
  </w:endnote>
  <w:endnote w:type="continuationSeparator" w:id="0">
    <w:p w14:paraId="21BDBAF9" w14:textId="77777777" w:rsidR="00090F69" w:rsidRDefault="00090F69">
      <w:r>
        <w:t xml:space="preserve"> </w:t>
      </w:r>
    </w:p>
  </w:endnote>
  <w:endnote w:type="continuationNotice" w:id="1">
    <w:p w14:paraId="4332D42A" w14:textId="77777777" w:rsidR="00090F69" w:rsidRDefault="00090F6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64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430"/>
      <w:gridCol w:w="1530"/>
      <w:gridCol w:w="758"/>
    </w:tblGrid>
    <w:tr w:rsidR="00000000" w14:paraId="0A6C74DF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430" w:type="dxa"/>
        </w:tcPr>
        <w:p w14:paraId="3C0C8B7B" w14:textId="77777777" w:rsidR="00090F69" w:rsidRDefault="00090F69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FILLIN  \* MERGEFORMAT </w:instrText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t>(Subtotal/Total/Grand Total)</w:t>
          </w:r>
          <w:r>
            <w:rPr>
              <w:rFonts w:ascii="Times New Roman" w:hAnsi="Times New Roman"/>
            </w:rPr>
            <w:fldChar w:fldCharType="end"/>
          </w:r>
        </w:p>
        <w:p w14:paraId="484FC8DF" w14:textId="77777777" w:rsidR="00090F69" w:rsidRDefault="00090F69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FILLIN  \* MERGEFORMAT </w:instrText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t>(Base bid/Alternate bid/Grand Total)</w:t>
          </w:r>
          <w:r>
            <w:rPr>
              <w:rFonts w:ascii="Times New Roman" w:hAnsi="Times New Roman"/>
            </w:rPr>
            <w:fldChar w:fldCharType="end"/>
          </w:r>
        </w:p>
      </w:tc>
      <w:tc>
        <w:tcPr>
          <w:tcW w:w="1530" w:type="dxa"/>
        </w:tcPr>
        <w:p w14:paraId="37D9EF06" w14:textId="77777777" w:rsidR="00090F69" w:rsidRDefault="00090F69">
          <w:pPr>
            <w:pStyle w:val="Footer"/>
            <w:rPr>
              <w:rFonts w:ascii="Times New Roman" w:hAnsi="Times New Roman"/>
            </w:rPr>
          </w:pPr>
        </w:p>
      </w:tc>
      <w:tc>
        <w:tcPr>
          <w:tcW w:w="758" w:type="dxa"/>
        </w:tcPr>
        <w:p w14:paraId="3EB3951E" w14:textId="77777777" w:rsidR="00090F69" w:rsidRDefault="00090F69">
          <w:pPr>
            <w:pStyle w:val="Footer"/>
            <w:rPr>
              <w:rFonts w:ascii="Times New Roman" w:hAnsi="Times New Roman"/>
            </w:rPr>
          </w:pPr>
        </w:p>
      </w:tc>
    </w:tr>
  </w:tbl>
  <w:p w14:paraId="7DCC41BC" w14:textId="77777777" w:rsidR="00090F69" w:rsidRDefault="00090F69">
    <w:pPr>
      <w:pStyle w:val="Footer"/>
      <w:rPr>
        <w:rFonts w:ascii="Times New Roman" w:hAnsi="Times New Roman"/>
      </w:rPr>
    </w:pPr>
  </w:p>
  <w:p w14:paraId="2002C861" w14:textId="77777777" w:rsidR="00090F69" w:rsidRDefault="00090F69">
    <w:pPr>
      <w:pStyle w:val="Footer"/>
      <w:tabs>
        <w:tab w:val="clear" w:pos="4320"/>
        <w:tab w:val="clear" w:pos="8640"/>
        <w:tab w:val="center" w:pos="5490"/>
        <w:tab w:val="right" w:pos="11250"/>
      </w:tabs>
      <w:rPr>
        <w:rFonts w:ascii="Times New Roman" w:hAnsi="Times New Roman"/>
      </w:rPr>
    </w:pPr>
    <w:r>
      <w:rPr>
        <w:rFonts w:ascii="Times New Roman" w:hAnsi="Times New Roman"/>
        <w:sz w:val="16"/>
      </w:rPr>
      <w:t>501css.dot/r.010/02/07</w:t>
    </w:r>
    <w:r>
      <w:rPr>
        <w:rFonts w:ascii="Times New Roman" w:hAnsi="Times New Roman"/>
        <w:sz w:val="16"/>
      </w:rPr>
      <w:tab/>
    </w:r>
    <w:r>
      <w:rPr>
        <w:rFonts w:ascii="Times New Roman" w:hAnsi="Times New Roman"/>
      </w:rPr>
      <w:t>V-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ab/>
      <w:t xml:space="preserve">Project No.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FILLIN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(project#)</w:t>
    </w:r>
    <w:r>
      <w:rPr>
        <w:rFonts w:ascii="Times New Roman" w:hAnsi="Times New Roman"/>
      </w:rPr>
      <w:fldChar w:fldCharType="end"/>
    </w:r>
  </w:p>
  <w:p w14:paraId="25CDE71D" w14:textId="77777777" w:rsidR="00090F69" w:rsidRDefault="00090F69">
    <w:pPr>
      <w:pStyle w:val="Footer"/>
      <w:tabs>
        <w:tab w:val="clear" w:pos="4320"/>
        <w:tab w:val="clear" w:pos="8640"/>
        <w:tab w:val="right" w:pos="11250"/>
      </w:tabs>
      <w:rPr>
        <w:rFonts w:ascii="Times New Roman" w:hAnsi="Times New Roman"/>
      </w:rPr>
    </w:pPr>
    <w:r>
      <w:rPr>
        <w:rFonts w:ascii="Times New Roman" w:hAnsi="Times New Roman"/>
      </w:rPr>
      <w:tab/>
      <w:t xml:space="preserve">Contract No.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FILLIN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(Contract No.)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1D42" w14:textId="77777777" w:rsidR="00090F69" w:rsidRDefault="00090F69">
      <w:r>
        <w:separator/>
      </w:r>
    </w:p>
  </w:footnote>
  <w:footnote w:type="continuationSeparator" w:id="0">
    <w:p w14:paraId="32D5A015" w14:textId="77777777" w:rsidR="00090F69" w:rsidRDefault="00090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1158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AA"/>
    <w:rsid w:val="00090F69"/>
    <w:rsid w:val="00C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470D8"/>
  <w15:chartTrackingRefBased/>
  <w15:docId w15:val="{3563779E-59E6-4F72-BA22-765D8A3C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890"/>
      </w:tabs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right" w:pos="10890"/>
      </w:tabs>
      <w:jc w:val="center"/>
      <w:outlineLvl w:val="1"/>
    </w:pPr>
    <w:rPr>
      <w:rFonts w:ascii="Times New Roman" w:hAnsi="Times New Roman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pos="1089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10890"/>
      </w:tabs>
      <w:jc w:val="center"/>
      <w:outlineLvl w:val="3"/>
    </w:pPr>
    <w:rPr>
      <w:rFonts w:ascii="Times New Roman" w:hAnsi="Times New Roman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a1">
    <w:name w:val="a1"/>
    <w:basedOn w:val="DefaultParagraphFont"/>
    <w:rPr>
      <w:rFonts w:ascii="CG Times" w:hAnsi="CG Times"/>
      <w:noProof w:val="0"/>
      <w:sz w:val="24"/>
      <w:lang w:val="en-US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right" w:pos="10890"/>
      </w:tabs>
      <w:jc w:val="center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DDF93C-9FA7-4716-A074-590C57AF6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51EB5-1C4A-46E3-A372-D507E973B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0B3ED-FB16-4189-A77D-796207094E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501a schedule of prices [bbs]</vt:lpstr>
    </vt:vector>
  </TitlesOfParts>
  <Company>State of Wisconsin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501a schedule of prices [bbs]</dc:title>
  <dc:subject/>
  <dc:creator>Terry Ripp</dc:creator>
  <cp:keywords/>
  <dc:description/>
  <cp:lastModifiedBy>Reitz, Adam - DOT</cp:lastModifiedBy>
  <cp:revision>2</cp:revision>
  <cp:lastPrinted>2007-10-02T19:11:00Z</cp:lastPrinted>
  <dcterms:created xsi:type="dcterms:W3CDTF">2026-04-06T16:17:00Z</dcterms:created>
  <dcterms:modified xsi:type="dcterms:W3CDTF">2026-04-06T16:17:00Z</dcterms:modified>
</cp:coreProperties>
</file>