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B106" w14:textId="44BB4B9A" w:rsidR="007375EF" w:rsidRPr="0095725E" w:rsidRDefault="004D7F24" w:rsidP="0068423C">
      <w:pPr>
        <w:spacing w:after="0"/>
        <w:ind w:left="360" w:right="-90"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2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TRAFFIC CONTROL TECHNICAL COMMITTEE (TC²)</w:t>
      </w:r>
      <w:r w:rsidR="00440A7C" w:rsidRPr="009572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MEETING</w:t>
      </w:r>
      <w:r w:rsidR="00954443" w:rsidRPr="009572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838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MINUTES</w:t>
      </w:r>
    </w:p>
    <w:p w14:paraId="79E9F0C4" w14:textId="5644B1AE" w:rsidR="00C74A9A" w:rsidRPr="0095725E" w:rsidRDefault="006839A5" w:rsidP="2A0E9EE1">
      <w:pPr>
        <w:pStyle w:val="Heading1"/>
        <w:ind w:left="360" w:right="-90" w:hanging="36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9:30</w:t>
      </w:r>
      <w:r w:rsidR="2A0E9EE1" w:rsidRPr="0095725E">
        <w:rPr>
          <w:color w:val="000000" w:themeColor="text1"/>
          <w:sz w:val="22"/>
        </w:rPr>
        <w:t xml:space="preserve"> AM – 11:</w:t>
      </w:r>
      <w:r w:rsidR="00B33EBD">
        <w:rPr>
          <w:color w:val="000000" w:themeColor="text1"/>
          <w:sz w:val="22"/>
        </w:rPr>
        <w:t>00</w:t>
      </w:r>
      <w:r w:rsidR="2A0E9EE1" w:rsidRPr="0095725E">
        <w:rPr>
          <w:color w:val="000000" w:themeColor="text1"/>
          <w:sz w:val="22"/>
        </w:rPr>
        <w:t xml:space="preserve"> AM</w:t>
      </w:r>
    </w:p>
    <w:p w14:paraId="1EC69B3F" w14:textId="21840F57" w:rsidR="007375EF" w:rsidRPr="0095725E" w:rsidRDefault="00B33EBD" w:rsidP="2A0E9EE1">
      <w:pPr>
        <w:pStyle w:val="Heading1"/>
        <w:ind w:left="360" w:right="-90" w:hanging="36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August 27</w:t>
      </w:r>
      <w:r w:rsidR="002559BA">
        <w:rPr>
          <w:color w:val="000000" w:themeColor="text1"/>
          <w:sz w:val="22"/>
        </w:rPr>
        <w:t>, 202</w:t>
      </w:r>
      <w:r w:rsidR="00527C70">
        <w:rPr>
          <w:color w:val="000000" w:themeColor="text1"/>
          <w:sz w:val="22"/>
        </w:rPr>
        <w:t>5</w:t>
      </w:r>
    </w:p>
    <w:p w14:paraId="1A2F3290" w14:textId="4B3D0FF8" w:rsidR="00504D0D" w:rsidRPr="0095725E" w:rsidRDefault="00F96467" w:rsidP="005D4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25E">
        <w:rPr>
          <w:rFonts w:ascii="Times New Roman" w:hAnsi="Times New Roman" w:cs="Times New Roman"/>
          <w:sz w:val="24"/>
          <w:szCs w:val="24"/>
        </w:rPr>
        <w:t>TEAMS</w:t>
      </w:r>
    </w:p>
    <w:p w14:paraId="55CEE539" w14:textId="694FF735" w:rsidR="000E67F5" w:rsidRDefault="003E1C4C" w:rsidP="002B1EB2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C0663D">
        <w:rPr>
          <w:rFonts w:asciiTheme="minorHAnsi" w:hAnsiTheme="minorHAnsi" w:cstheme="minorHAnsi"/>
          <w:b/>
          <w:bCs/>
          <w:sz w:val="24"/>
          <w:szCs w:val="24"/>
        </w:rPr>
        <w:t>Introductions</w:t>
      </w:r>
      <w:proofErr w:type="gramEnd"/>
    </w:p>
    <w:p w14:paraId="3BCB9C33" w14:textId="77777777" w:rsidR="002B1EB2" w:rsidRPr="002B1EB2" w:rsidRDefault="002B1EB2" w:rsidP="002B1EB2">
      <w:pPr>
        <w:pStyle w:val="NoSpacing"/>
        <w:ind w:left="108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9FC50ED" w14:textId="72AC77B2" w:rsidR="00292A30" w:rsidRPr="00292A30" w:rsidRDefault="752EFBC8" w:rsidP="00292A30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752EFBC8">
        <w:rPr>
          <w:rFonts w:asciiTheme="minorHAnsi" w:hAnsiTheme="minorHAnsi" w:cstheme="minorBidi"/>
          <w:b/>
          <w:bCs/>
          <w:sz w:val="24"/>
          <w:szCs w:val="24"/>
        </w:rPr>
        <w:t>New Topics</w:t>
      </w:r>
    </w:p>
    <w:p w14:paraId="2C60BB00" w14:textId="3DCD9901" w:rsidR="00040493" w:rsidRDefault="00040493" w:rsidP="00A839AC">
      <w:pPr>
        <w:pStyle w:val="NoSpacing"/>
        <w:numPr>
          <w:ilvl w:val="1"/>
          <w:numId w:val="26"/>
        </w:num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Signing</w:t>
      </w:r>
    </w:p>
    <w:p w14:paraId="5369667C" w14:textId="007AF1A0" w:rsidR="00040493" w:rsidRDefault="00040493" w:rsidP="00040493">
      <w:pPr>
        <w:pStyle w:val="NoSpacing"/>
        <w:numPr>
          <w:ilvl w:val="2"/>
          <w:numId w:val="26"/>
        </w:numPr>
        <w:rPr>
          <w:rFonts w:asciiTheme="minorHAnsi" w:hAnsiTheme="minorHAnsi" w:cstheme="minorBidi"/>
          <w:sz w:val="24"/>
          <w:szCs w:val="24"/>
        </w:rPr>
      </w:pPr>
      <w:r w:rsidRPr="00040493">
        <w:rPr>
          <w:rFonts w:asciiTheme="minorHAnsi" w:hAnsiTheme="minorHAnsi" w:cstheme="minorBidi"/>
          <w:sz w:val="24"/>
          <w:szCs w:val="24"/>
        </w:rPr>
        <w:t>EC Film Failures</w:t>
      </w:r>
    </w:p>
    <w:p w14:paraId="6FE3B573" w14:textId="09959DD1" w:rsidR="009C307E" w:rsidRPr="009C307E" w:rsidRDefault="00683850" w:rsidP="009C307E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Midway through last year 3M made a switch with their adhesives for environmental </w:t>
      </w:r>
      <w:proofErr w:type="gramStart"/>
      <w:r>
        <w:rPr>
          <w:rFonts w:asciiTheme="minorHAnsi" w:hAnsiTheme="minorHAnsi" w:cstheme="minorBidi"/>
          <w:sz w:val="24"/>
          <w:szCs w:val="24"/>
        </w:rPr>
        <w:t>reason</w:t>
      </w:r>
      <w:proofErr w:type="gramEnd"/>
      <w:r>
        <w:rPr>
          <w:rFonts w:asciiTheme="minorHAnsi" w:hAnsiTheme="minorHAnsi" w:cstheme="minorBidi"/>
          <w:sz w:val="24"/>
          <w:szCs w:val="24"/>
        </w:rPr>
        <w:t xml:space="preserve">. A new EC film </w:t>
      </w:r>
      <w:proofErr w:type="gramStart"/>
      <w:r>
        <w:rPr>
          <w:rFonts w:asciiTheme="minorHAnsi" w:hAnsiTheme="minorHAnsi" w:cstheme="minorBidi"/>
          <w:sz w:val="24"/>
          <w:szCs w:val="24"/>
        </w:rPr>
        <w:t>started</w:t>
      </w:r>
      <w:proofErr w:type="gramEnd"/>
      <w:r>
        <w:rPr>
          <w:rFonts w:asciiTheme="minorHAnsi" w:hAnsiTheme="minorHAnsi" w:cstheme="minorBidi"/>
          <w:sz w:val="24"/>
          <w:szCs w:val="24"/>
        </w:rPr>
        <w:t xml:space="preserve"> to be sent out. </w:t>
      </w:r>
      <w:r w:rsidR="009C307E">
        <w:rPr>
          <w:rFonts w:asciiTheme="minorHAnsi" w:hAnsiTheme="minorHAnsi" w:cstheme="minorBidi"/>
          <w:sz w:val="24"/>
          <w:szCs w:val="24"/>
        </w:rPr>
        <w:t>The causes the signs to start to bubble.</w:t>
      </w:r>
      <w:r w:rsidR="009C307E" w:rsidRPr="009C307E">
        <w:rPr>
          <w:rFonts w:asciiTheme="minorHAnsi" w:hAnsiTheme="minorHAnsi" w:cstheme="minorBidi"/>
          <w:sz w:val="24"/>
          <w:szCs w:val="24"/>
        </w:rPr>
        <w:t xml:space="preserve"> </w:t>
      </w:r>
      <w:r w:rsidR="009C307E">
        <w:rPr>
          <w:rFonts w:asciiTheme="minorHAnsi" w:hAnsiTheme="minorHAnsi" w:cstheme="minorBidi"/>
          <w:sz w:val="24"/>
          <w:szCs w:val="24"/>
        </w:rPr>
        <w:t xml:space="preserve">The signs looked fine when they were in the shop, when they got out in the field and introduced heat and humidity they bubbled. </w:t>
      </w:r>
    </w:p>
    <w:p w14:paraId="54DC1847" w14:textId="77777777" w:rsidR="009C307E" w:rsidRPr="00040493" w:rsidRDefault="009C307E" w:rsidP="009C307E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This is an issue all over the country. </w:t>
      </w:r>
    </w:p>
    <w:p w14:paraId="7E76F0D4" w14:textId="123B5FA7" w:rsidR="00683850" w:rsidRDefault="009C307E" w:rsidP="00683850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Most of WisDOT signs are manufactured by the Prison. The main change happened in October of last year with over 3,000 </w:t>
      </w:r>
      <w:proofErr w:type="gramStart"/>
      <w:r>
        <w:rPr>
          <w:rFonts w:asciiTheme="minorHAnsi" w:hAnsiTheme="minorHAnsi" w:cstheme="minorBidi"/>
          <w:sz w:val="24"/>
          <w:szCs w:val="24"/>
        </w:rPr>
        <w:t>signs are</w:t>
      </w:r>
      <w:proofErr w:type="gramEnd"/>
      <w:r>
        <w:rPr>
          <w:rFonts w:asciiTheme="minorHAnsi" w:hAnsiTheme="minorHAnsi" w:cstheme="minorBidi"/>
          <w:sz w:val="24"/>
          <w:szCs w:val="24"/>
        </w:rPr>
        <w:t xml:space="preserve"> failing in Wisconsin. WisDOT is working with 3M and prison on fixing these and they are reimbursing us for labor and sign costs </w:t>
      </w:r>
    </w:p>
    <w:p w14:paraId="5B7D00CD" w14:textId="215904FC" w:rsidR="00683850" w:rsidRDefault="00683850" w:rsidP="00683850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This will affect Decker and other vendors</w:t>
      </w:r>
      <w:r w:rsidR="009C307E">
        <w:rPr>
          <w:rFonts w:asciiTheme="minorHAnsi" w:hAnsiTheme="minorHAnsi" w:cstheme="minorBidi"/>
          <w:sz w:val="24"/>
          <w:szCs w:val="24"/>
        </w:rPr>
        <w:t xml:space="preserve"> as well</w:t>
      </w:r>
      <w:r>
        <w:rPr>
          <w:rFonts w:asciiTheme="minorHAnsi" w:hAnsiTheme="minorHAnsi" w:cstheme="minorBidi"/>
          <w:sz w:val="24"/>
          <w:szCs w:val="24"/>
        </w:rPr>
        <w:t xml:space="preserve">. They are working with 3M to try to track these issues down. </w:t>
      </w:r>
      <w:r w:rsidR="005906EA">
        <w:rPr>
          <w:rFonts w:asciiTheme="minorHAnsi" w:hAnsiTheme="minorHAnsi" w:cstheme="minorBidi"/>
          <w:sz w:val="24"/>
          <w:szCs w:val="24"/>
        </w:rPr>
        <w:t xml:space="preserve">Decker does not use </w:t>
      </w:r>
      <w:r w:rsidR="009C307E">
        <w:rPr>
          <w:rFonts w:asciiTheme="minorHAnsi" w:hAnsiTheme="minorHAnsi" w:cstheme="minorBidi"/>
          <w:sz w:val="24"/>
          <w:szCs w:val="24"/>
        </w:rPr>
        <w:t>a large</w:t>
      </w:r>
      <w:r w:rsidR="005906EA">
        <w:rPr>
          <w:rFonts w:asciiTheme="minorHAnsi" w:hAnsiTheme="minorHAnsi" w:cstheme="minorBidi"/>
          <w:sz w:val="24"/>
          <w:szCs w:val="24"/>
        </w:rPr>
        <w:t xml:space="preserve"> amount of EC film </w:t>
      </w:r>
      <w:r w:rsidR="009C307E">
        <w:rPr>
          <w:rFonts w:asciiTheme="minorHAnsi" w:hAnsiTheme="minorHAnsi" w:cstheme="minorBidi"/>
          <w:sz w:val="24"/>
          <w:szCs w:val="24"/>
        </w:rPr>
        <w:t>and</w:t>
      </w:r>
      <w:r w:rsidR="005906EA">
        <w:rPr>
          <w:rFonts w:asciiTheme="minorHAnsi" w:hAnsiTheme="minorHAnsi" w:cstheme="minorBidi"/>
          <w:sz w:val="24"/>
          <w:szCs w:val="24"/>
        </w:rPr>
        <w:t xml:space="preserve"> caught a lot </w:t>
      </w:r>
      <w:r w:rsidR="009C307E">
        <w:rPr>
          <w:rFonts w:asciiTheme="minorHAnsi" w:hAnsiTheme="minorHAnsi" w:cstheme="minorBidi"/>
          <w:sz w:val="24"/>
          <w:szCs w:val="24"/>
        </w:rPr>
        <w:t xml:space="preserve">of it </w:t>
      </w:r>
      <w:r w:rsidR="005906EA">
        <w:rPr>
          <w:rFonts w:asciiTheme="minorHAnsi" w:hAnsiTheme="minorHAnsi" w:cstheme="minorBidi"/>
          <w:sz w:val="24"/>
          <w:szCs w:val="24"/>
        </w:rPr>
        <w:t xml:space="preserve">before it left their shop. </w:t>
      </w:r>
    </w:p>
    <w:p w14:paraId="4DEC1851" w14:textId="63503C2E" w:rsidR="00683850" w:rsidRDefault="00683850" w:rsidP="00683850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We have not looked for projects yet </w:t>
      </w:r>
      <w:r w:rsidR="009C307E">
        <w:rPr>
          <w:rFonts w:asciiTheme="minorHAnsi" w:hAnsiTheme="minorHAnsi" w:cstheme="minorBidi"/>
          <w:sz w:val="24"/>
          <w:szCs w:val="24"/>
        </w:rPr>
        <w:t xml:space="preserve">that may have </w:t>
      </w:r>
      <w:r>
        <w:rPr>
          <w:rFonts w:asciiTheme="minorHAnsi" w:hAnsiTheme="minorHAnsi" w:cstheme="minorBidi"/>
          <w:sz w:val="24"/>
          <w:szCs w:val="24"/>
        </w:rPr>
        <w:t xml:space="preserve">produced </w:t>
      </w:r>
      <w:r w:rsidR="009C307E">
        <w:rPr>
          <w:rFonts w:asciiTheme="minorHAnsi" w:hAnsiTheme="minorHAnsi" w:cstheme="minorBidi"/>
          <w:sz w:val="24"/>
          <w:szCs w:val="24"/>
        </w:rPr>
        <w:t xml:space="preserve">signs with the defective EC film. </w:t>
      </w:r>
      <w:r>
        <w:rPr>
          <w:rFonts w:asciiTheme="minorHAnsi" w:hAnsiTheme="minorHAnsi" w:cstheme="minorBidi"/>
          <w:sz w:val="24"/>
          <w:szCs w:val="24"/>
        </w:rPr>
        <w:t xml:space="preserve">That will be on our list after all the prison signs are fixed. </w:t>
      </w:r>
    </w:p>
    <w:p w14:paraId="20670C92" w14:textId="539F124C" w:rsidR="00683850" w:rsidRDefault="00683850" w:rsidP="00683850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Green and Black EC film are both effected. </w:t>
      </w:r>
    </w:p>
    <w:p w14:paraId="3BA0B6C4" w14:textId="727C79FC" w:rsidR="00A839AC" w:rsidRPr="003C78C2" w:rsidRDefault="00A839AC" w:rsidP="00A839AC">
      <w:pPr>
        <w:pStyle w:val="NoSpacing"/>
        <w:numPr>
          <w:ilvl w:val="1"/>
          <w:numId w:val="26"/>
        </w:num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Pavement Marking</w:t>
      </w:r>
    </w:p>
    <w:p w14:paraId="32EBB2FF" w14:textId="5E8723FA" w:rsidR="00A839AC" w:rsidRPr="005906EA" w:rsidRDefault="00B33EBD" w:rsidP="001E609F">
      <w:pPr>
        <w:pStyle w:val="NoSpacing"/>
        <w:numPr>
          <w:ilvl w:val="2"/>
          <w:numId w:val="26"/>
        </w:numPr>
        <w:rPr>
          <w:rFonts w:eastAsiaTheme="minorHAnsi"/>
        </w:rPr>
      </w:pPr>
      <w:r>
        <w:t xml:space="preserve">3M Existing PFAS </w:t>
      </w:r>
    </w:p>
    <w:p w14:paraId="1668DA08" w14:textId="7DA489E4" w:rsidR="009C307E" w:rsidRDefault="009C307E" w:rsidP="005906EA">
      <w:pPr>
        <w:pStyle w:val="NoSpacing"/>
        <w:numPr>
          <w:ilvl w:val="3"/>
          <w:numId w:val="26"/>
        </w:numPr>
        <w:rPr>
          <w:rFonts w:eastAsiaTheme="minorHAnsi"/>
        </w:rPr>
      </w:pPr>
      <w:r>
        <w:rPr>
          <w:rFonts w:eastAsiaTheme="minorHAnsi"/>
        </w:rPr>
        <w:t xml:space="preserve">3M sent us a letter last month stating that they reformulated permanent and temporary tapes. </w:t>
      </w:r>
    </w:p>
    <w:p w14:paraId="4E88DB73" w14:textId="7674F90E" w:rsidR="009C307E" w:rsidRDefault="009C307E" w:rsidP="005906EA">
      <w:pPr>
        <w:pStyle w:val="NoSpacing"/>
        <w:numPr>
          <w:ilvl w:val="3"/>
          <w:numId w:val="26"/>
        </w:numPr>
        <w:rPr>
          <w:rFonts w:eastAsiaTheme="minorHAnsi"/>
        </w:rPr>
      </w:pPr>
      <w:r>
        <w:rPr>
          <w:rFonts w:eastAsiaTheme="minorHAnsi"/>
        </w:rPr>
        <w:t xml:space="preserve">WisDOT has concerns with reformulated tape and are taking exploring options on how to handle it. </w:t>
      </w:r>
    </w:p>
    <w:p w14:paraId="4EEE618C" w14:textId="7CB374B1" w:rsidR="009C307E" w:rsidRDefault="009C307E" w:rsidP="005906EA">
      <w:pPr>
        <w:pStyle w:val="NoSpacing"/>
        <w:numPr>
          <w:ilvl w:val="3"/>
          <w:numId w:val="26"/>
        </w:numPr>
        <w:rPr>
          <w:rFonts w:eastAsiaTheme="minorHAnsi"/>
        </w:rPr>
      </w:pPr>
      <w:r>
        <w:rPr>
          <w:rFonts w:eastAsiaTheme="minorHAnsi"/>
        </w:rPr>
        <w:t>How much tape does each contractor have?</w:t>
      </w:r>
    </w:p>
    <w:p w14:paraId="347685E7" w14:textId="44391F40" w:rsidR="005906EA" w:rsidRPr="009C307E" w:rsidRDefault="005906EA" w:rsidP="009C307E">
      <w:pPr>
        <w:pStyle w:val="NoSpacing"/>
        <w:numPr>
          <w:ilvl w:val="4"/>
          <w:numId w:val="26"/>
        </w:numPr>
        <w:rPr>
          <w:rFonts w:eastAsiaTheme="minorHAnsi"/>
        </w:rPr>
      </w:pPr>
      <w:r>
        <w:rPr>
          <w:rFonts w:eastAsiaTheme="minorHAnsi"/>
        </w:rPr>
        <w:t xml:space="preserve">Forward and Century have a lot of </w:t>
      </w:r>
      <w:proofErr w:type="gramStart"/>
      <w:r>
        <w:rPr>
          <w:rFonts w:eastAsiaTheme="minorHAnsi"/>
        </w:rPr>
        <w:t>tape</w:t>
      </w:r>
      <w:proofErr w:type="gramEnd"/>
      <w:r>
        <w:rPr>
          <w:rFonts w:eastAsiaTheme="minorHAnsi"/>
        </w:rPr>
        <w:t xml:space="preserve"> on order</w:t>
      </w:r>
      <w:r w:rsidR="009C307E">
        <w:rPr>
          <w:rFonts w:eastAsiaTheme="minorHAnsi"/>
        </w:rPr>
        <w:t xml:space="preserve"> and some tape in stock.</w:t>
      </w:r>
    </w:p>
    <w:p w14:paraId="50687DF1" w14:textId="15AC8677" w:rsidR="002058DA" w:rsidRPr="005906EA" w:rsidRDefault="002058DA" w:rsidP="001E609F">
      <w:pPr>
        <w:pStyle w:val="NoSpacing"/>
        <w:numPr>
          <w:ilvl w:val="2"/>
          <w:numId w:val="26"/>
        </w:numPr>
        <w:rPr>
          <w:rFonts w:eastAsiaTheme="minorHAnsi"/>
        </w:rPr>
      </w:pPr>
      <w:r>
        <w:t>Late Season Tape Installation on SMA</w:t>
      </w:r>
    </w:p>
    <w:p w14:paraId="510D289D" w14:textId="11E89E95" w:rsidR="005906EA" w:rsidRPr="005906EA" w:rsidRDefault="005906EA" w:rsidP="005906EA">
      <w:pPr>
        <w:pStyle w:val="NoSpacing"/>
        <w:numPr>
          <w:ilvl w:val="3"/>
          <w:numId w:val="26"/>
        </w:numPr>
        <w:rPr>
          <w:rFonts w:eastAsiaTheme="minorHAnsi"/>
        </w:rPr>
      </w:pPr>
      <w:r>
        <w:t xml:space="preserve">SMA asphalt for completion dates in October that wait until it is 50 degrees. We are consistently seeing failures </w:t>
      </w:r>
      <w:proofErr w:type="gramStart"/>
      <w:r>
        <w:t>on</w:t>
      </w:r>
      <w:proofErr w:type="gramEnd"/>
      <w:r>
        <w:t xml:space="preserve"> this. Moisture issue with SMA surfaces. </w:t>
      </w:r>
      <w:proofErr w:type="gramStart"/>
      <w:r>
        <w:t>Seems</w:t>
      </w:r>
      <w:proofErr w:type="gramEnd"/>
      <w:r>
        <w:t xml:space="preserve"> to last longer if we can install it in the summer. </w:t>
      </w:r>
    </w:p>
    <w:p w14:paraId="5C0B989F" w14:textId="6D1DBD6F" w:rsidR="005906EA" w:rsidRPr="009C307E" w:rsidRDefault="005906EA" w:rsidP="005906EA">
      <w:pPr>
        <w:pStyle w:val="NoSpacing"/>
        <w:numPr>
          <w:ilvl w:val="3"/>
          <w:numId w:val="26"/>
        </w:numPr>
        <w:rPr>
          <w:rFonts w:eastAsiaTheme="minorHAnsi"/>
        </w:rPr>
      </w:pPr>
      <w:r>
        <w:t xml:space="preserve">We have had discussions with other states on this issue. </w:t>
      </w:r>
      <w:r w:rsidR="009C307E">
        <w:t>MnDOT only uses tape on concrete</w:t>
      </w:r>
    </w:p>
    <w:p w14:paraId="7D777B82" w14:textId="792D5918" w:rsidR="009C307E" w:rsidRPr="00496B10" w:rsidRDefault="009C307E" w:rsidP="005906EA">
      <w:pPr>
        <w:pStyle w:val="NoSpacing"/>
        <w:numPr>
          <w:ilvl w:val="3"/>
          <w:numId w:val="26"/>
        </w:numPr>
        <w:rPr>
          <w:rFonts w:eastAsiaTheme="minorHAnsi"/>
        </w:rPr>
      </w:pPr>
      <w:r>
        <w:t xml:space="preserve">WisDOT is looking at ways to help this in the </w:t>
      </w:r>
      <w:proofErr w:type="gramStart"/>
      <w:r>
        <w:t>future</w:t>
      </w:r>
      <w:proofErr w:type="gramEnd"/>
      <w:r>
        <w:t xml:space="preserve"> especially with our increased failure rates over the last 2 years. </w:t>
      </w:r>
    </w:p>
    <w:p w14:paraId="56A320EB" w14:textId="59BC330F" w:rsidR="00496B10" w:rsidRPr="001034A4" w:rsidRDefault="001034A4" w:rsidP="005906EA">
      <w:pPr>
        <w:pStyle w:val="NoSpacing"/>
        <w:numPr>
          <w:ilvl w:val="3"/>
          <w:numId w:val="26"/>
        </w:numPr>
        <w:rPr>
          <w:rFonts w:eastAsiaTheme="minorHAnsi"/>
          <w:highlight w:val="cyan"/>
        </w:rPr>
      </w:pPr>
      <w:r w:rsidRPr="001034A4">
        <w:rPr>
          <w:highlight w:val="cyan"/>
        </w:rPr>
        <w:t>WisDOT will b</w:t>
      </w:r>
      <w:r w:rsidR="00496B10" w:rsidRPr="001034A4">
        <w:rPr>
          <w:highlight w:val="cyan"/>
        </w:rPr>
        <w:t xml:space="preserve">ring </w:t>
      </w:r>
      <w:proofErr w:type="gramStart"/>
      <w:r w:rsidR="00496B10" w:rsidRPr="001034A4">
        <w:rPr>
          <w:highlight w:val="cyan"/>
        </w:rPr>
        <w:t>up to</w:t>
      </w:r>
      <w:proofErr w:type="gramEnd"/>
      <w:r w:rsidR="00496B10" w:rsidRPr="001034A4">
        <w:rPr>
          <w:highlight w:val="cyan"/>
        </w:rPr>
        <w:t xml:space="preserve"> the group next week on 3M requirements. </w:t>
      </w:r>
      <w:r w:rsidR="009C307E" w:rsidRPr="001034A4">
        <w:rPr>
          <w:highlight w:val="cyan"/>
        </w:rPr>
        <w:t>We will</w:t>
      </w:r>
      <w:r w:rsidR="00496B10" w:rsidRPr="001034A4">
        <w:rPr>
          <w:highlight w:val="cyan"/>
        </w:rPr>
        <w:t xml:space="preserve"> highlight</w:t>
      </w:r>
      <w:r w:rsidR="009C307E" w:rsidRPr="001034A4">
        <w:rPr>
          <w:highlight w:val="cyan"/>
        </w:rPr>
        <w:t xml:space="preserve"> the language and specifications 3M has and remind contractors it is not just one hour of 50 it needs to be continuous. </w:t>
      </w:r>
    </w:p>
    <w:p w14:paraId="1B1A5245" w14:textId="39C7538F" w:rsidR="006114D7" w:rsidRPr="001B0D73" w:rsidRDefault="752EFBC8" w:rsidP="001B0D73">
      <w:pPr>
        <w:pStyle w:val="NoSpacing"/>
        <w:numPr>
          <w:ilvl w:val="1"/>
          <w:numId w:val="2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752EFBC8">
        <w:rPr>
          <w:rFonts w:asciiTheme="minorHAnsi" w:hAnsiTheme="minorHAnsi" w:cstheme="minorBidi"/>
          <w:b/>
          <w:bCs/>
          <w:sz w:val="24"/>
          <w:szCs w:val="24"/>
        </w:rPr>
        <w:t>Work Zones</w:t>
      </w:r>
    </w:p>
    <w:p w14:paraId="457E4ACA" w14:textId="5C01117A" w:rsidR="006E7408" w:rsidRDefault="00B33EBD" w:rsidP="00B33EBD">
      <w:pPr>
        <w:pStyle w:val="ListParagraph"/>
        <w:numPr>
          <w:ilvl w:val="2"/>
          <w:numId w:val="26"/>
        </w:numPr>
      </w:pPr>
      <w:r>
        <w:t>Moving Operation Safety Improvements (Century)</w:t>
      </w:r>
    </w:p>
    <w:p w14:paraId="50D4A5F1" w14:textId="75C9F95C" w:rsidR="00496B10" w:rsidRDefault="00496B10" w:rsidP="00496B10">
      <w:pPr>
        <w:pStyle w:val="ListParagraph"/>
        <w:numPr>
          <w:ilvl w:val="3"/>
          <w:numId w:val="26"/>
        </w:numPr>
      </w:pPr>
      <w:r>
        <w:t xml:space="preserve">Task force including WTBA, WCHA, and WisDOT staff to strength motorist changes </w:t>
      </w:r>
    </w:p>
    <w:p w14:paraId="3E2A8219" w14:textId="77777777" w:rsidR="009C307E" w:rsidRDefault="009C307E" w:rsidP="009C307E">
      <w:pPr>
        <w:pStyle w:val="ListParagraph"/>
        <w:numPr>
          <w:ilvl w:val="4"/>
          <w:numId w:val="26"/>
        </w:numPr>
        <w:spacing w:after="160" w:line="278" w:lineRule="auto"/>
        <w:contextualSpacing/>
      </w:pPr>
      <w:r>
        <w:lastRenderedPageBreak/>
        <w:t xml:space="preserve">Extending the </w:t>
      </w:r>
      <w:proofErr w:type="spellStart"/>
      <w:r>
        <w:t>Workzone</w:t>
      </w:r>
      <w:proofErr w:type="spellEnd"/>
      <w:r>
        <w:t xml:space="preserve"> – Moving it out further in advance.  Review the spacing of vehicles along with placement and number of signs.</w:t>
      </w:r>
    </w:p>
    <w:p w14:paraId="414B347D" w14:textId="195DC1AE" w:rsidR="00496B10" w:rsidRDefault="00496B10" w:rsidP="00496B10">
      <w:pPr>
        <w:pStyle w:val="ListParagraph"/>
        <w:numPr>
          <w:ilvl w:val="5"/>
          <w:numId w:val="26"/>
        </w:numPr>
      </w:pPr>
      <w:r>
        <w:t>Less paying attention</w:t>
      </w:r>
      <w:r w:rsidR="009C307E">
        <w:t>. Not ranked high</w:t>
      </w:r>
    </w:p>
    <w:p w14:paraId="1B7789CC" w14:textId="5E5DFEB5" w:rsidR="00496B10" w:rsidRDefault="009C307E" w:rsidP="009C307E">
      <w:pPr>
        <w:pStyle w:val="ListParagraph"/>
        <w:numPr>
          <w:ilvl w:val="4"/>
          <w:numId w:val="26"/>
        </w:numPr>
      </w:pPr>
      <w:r>
        <w:t xml:space="preserve">Have an additional TMA further back and with enhanced Message Signs attached to the TMA.  </w:t>
      </w:r>
      <w:r w:rsidR="00496B10">
        <w:t>Ranked high 6/10</w:t>
      </w:r>
    </w:p>
    <w:p w14:paraId="3DFD4AD0" w14:textId="77777777" w:rsidR="009C307E" w:rsidRDefault="009C307E" w:rsidP="009C307E">
      <w:pPr>
        <w:pStyle w:val="ListParagraph"/>
        <w:numPr>
          <w:ilvl w:val="4"/>
          <w:numId w:val="26"/>
        </w:numPr>
        <w:spacing w:after="160" w:line="278" w:lineRule="auto"/>
        <w:contextualSpacing/>
      </w:pPr>
      <w:r>
        <w:t>Review devices that are used in the work zone and determine if there can be enhancements.  For example, temporary rumble strips.</w:t>
      </w:r>
    </w:p>
    <w:p w14:paraId="15DA653C" w14:textId="5F81A8BD" w:rsidR="00496B10" w:rsidRDefault="00496B10" w:rsidP="00496B10">
      <w:pPr>
        <w:pStyle w:val="ListParagraph"/>
        <w:numPr>
          <w:ilvl w:val="5"/>
          <w:numId w:val="26"/>
        </w:numPr>
      </w:pPr>
      <w:r>
        <w:t>Not effective with mobile work zone</w:t>
      </w:r>
    </w:p>
    <w:p w14:paraId="547906C3" w14:textId="77777777" w:rsidR="001034A4" w:rsidRDefault="001034A4" w:rsidP="001034A4">
      <w:pPr>
        <w:pStyle w:val="ListParagraph"/>
        <w:numPr>
          <w:ilvl w:val="4"/>
          <w:numId w:val="26"/>
        </w:numPr>
      </w:pPr>
      <w:r>
        <w:t>Additional Portable Changeable Message Signs to prewarn drivers.</w:t>
      </w:r>
    </w:p>
    <w:p w14:paraId="4096EEBD" w14:textId="3A867D13" w:rsidR="00496B10" w:rsidRDefault="00496B10" w:rsidP="001034A4">
      <w:pPr>
        <w:pStyle w:val="ListParagraph"/>
        <w:numPr>
          <w:ilvl w:val="5"/>
          <w:numId w:val="26"/>
        </w:numPr>
      </w:pPr>
      <w:r>
        <w:t>They stop paying attention when not in active work zone</w:t>
      </w:r>
    </w:p>
    <w:p w14:paraId="5E24C9AB" w14:textId="732DBA99" w:rsidR="001034A4" w:rsidRDefault="001034A4" w:rsidP="001034A4">
      <w:pPr>
        <w:pStyle w:val="ListParagraph"/>
        <w:numPr>
          <w:ilvl w:val="4"/>
          <w:numId w:val="26"/>
        </w:numPr>
        <w:spacing w:after="160" w:line="278" w:lineRule="auto"/>
        <w:contextualSpacing/>
      </w:pPr>
      <w:r>
        <w:t>Changeable Message Boards a day or more prior to the work start.</w:t>
      </w:r>
    </w:p>
    <w:p w14:paraId="02016E5D" w14:textId="42053DE8" w:rsidR="00496B10" w:rsidRDefault="00496B10" w:rsidP="00496B10">
      <w:pPr>
        <w:pStyle w:val="ListParagraph"/>
        <w:numPr>
          <w:ilvl w:val="4"/>
          <w:numId w:val="26"/>
        </w:numPr>
      </w:pPr>
      <w:r>
        <w:t>Rolling Lane Closures with Law Enforcement</w:t>
      </w:r>
    </w:p>
    <w:p w14:paraId="359AD9BA" w14:textId="48E9A9D7" w:rsidR="00496B10" w:rsidRDefault="00496B10" w:rsidP="00496B10">
      <w:pPr>
        <w:pStyle w:val="ListParagraph"/>
        <w:numPr>
          <w:ilvl w:val="5"/>
          <w:numId w:val="26"/>
        </w:numPr>
      </w:pPr>
      <w:r>
        <w:t>Availability and scheduling of using enforcement</w:t>
      </w:r>
    </w:p>
    <w:p w14:paraId="0B6F4CF0" w14:textId="1727BB91" w:rsidR="00496B10" w:rsidRDefault="00496B10" w:rsidP="00496B10">
      <w:pPr>
        <w:pStyle w:val="ListParagraph"/>
        <w:numPr>
          <w:ilvl w:val="4"/>
          <w:numId w:val="26"/>
        </w:numPr>
      </w:pPr>
      <w:r>
        <w:t>Alert System</w:t>
      </w:r>
    </w:p>
    <w:p w14:paraId="0561DBCB" w14:textId="48D32D34" w:rsidR="00496B10" w:rsidRDefault="00496B10" w:rsidP="00496B10">
      <w:pPr>
        <w:pStyle w:val="ListParagraph"/>
        <w:numPr>
          <w:ilvl w:val="5"/>
          <w:numId w:val="26"/>
        </w:numPr>
      </w:pPr>
      <w:r>
        <w:t>Haven’t used or seen in action</w:t>
      </w:r>
    </w:p>
    <w:p w14:paraId="1A68EC47" w14:textId="083DC4B6" w:rsidR="00496B10" w:rsidRDefault="00496B10" w:rsidP="00496B10">
      <w:pPr>
        <w:pStyle w:val="ListParagraph"/>
        <w:numPr>
          <w:ilvl w:val="4"/>
          <w:numId w:val="26"/>
        </w:numPr>
      </w:pPr>
      <w:r>
        <w:t>Enhanced TMA-Mobile Barrier</w:t>
      </w:r>
    </w:p>
    <w:p w14:paraId="256619E0" w14:textId="4E3CBA5F" w:rsidR="00496B10" w:rsidRDefault="00496B10" w:rsidP="00496B10">
      <w:pPr>
        <w:pStyle w:val="ListParagraph"/>
        <w:numPr>
          <w:ilvl w:val="5"/>
          <w:numId w:val="26"/>
        </w:numPr>
      </w:pPr>
      <w:r>
        <w:t xml:space="preserve">Operational concerns with the size. </w:t>
      </w:r>
    </w:p>
    <w:p w14:paraId="004CAC5B" w14:textId="5651BD41" w:rsidR="00496B10" w:rsidRDefault="00496B10" w:rsidP="00496B10">
      <w:pPr>
        <w:pStyle w:val="ListParagraph"/>
        <w:numPr>
          <w:ilvl w:val="4"/>
          <w:numId w:val="26"/>
        </w:numPr>
      </w:pPr>
      <w:r>
        <w:t>Static Lane Closure</w:t>
      </w:r>
    </w:p>
    <w:p w14:paraId="72CBE1C3" w14:textId="5D042DF9" w:rsidR="00496B10" w:rsidRDefault="00496B10" w:rsidP="00496B10">
      <w:pPr>
        <w:pStyle w:val="ListParagraph"/>
        <w:numPr>
          <w:ilvl w:val="5"/>
          <w:numId w:val="26"/>
        </w:numPr>
      </w:pPr>
      <w:r>
        <w:t xml:space="preserve">Work in </w:t>
      </w:r>
      <w:proofErr w:type="gramStart"/>
      <w:r>
        <w:t>Dead lane</w:t>
      </w:r>
      <w:proofErr w:type="gramEnd"/>
      <w:r>
        <w:t xml:space="preserve">. </w:t>
      </w:r>
      <w:proofErr w:type="gramStart"/>
      <w:r>
        <w:t>Keeps</w:t>
      </w:r>
      <w:proofErr w:type="gramEnd"/>
      <w:r>
        <w:t xml:space="preserve"> traffic out of lane that work is in. </w:t>
      </w:r>
    </w:p>
    <w:p w14:paraId="2765B6A7" w14:textId="058F523E" w:rsidR="00496B10" w:rsidRDefault="00496B10" w:rsidP="00496B10">
      <w:pPr>
        <w:pStyle w:val="ListParagraph"/>
        <w:numPr>
          <w:ilvl w:val="3"/>
          <w:numId w:val="26"/>
        </w:numPr>
      </w:pPr>
      <w:r>
        <w:t xml:space="preserve">Subtask force to help look at the above options along with any other ideas to address this issue. Exploring new technologies </w:t>
      </w:r>
      <w:r w:rsidR="00AE2F41">
        <w:t xml:space="preserve">including the alert system. </w:t>
      </w:r>
      <w:proofErr w:type="gramStart"/>
      <w:r w:rsidR="00AE2F41">
        <w:t>Researching</w:t>
      </w:r>
      <w:proofErr w:type="gramEnd"/>
      <w:r w:rsidR="00AE2F41">
        <w:t xml:space="preserve"> projects from other states. Coming up with recommendations for improvements to our Specs. We are looking for interest from other industry partners to get this subtask force set up. </w:t>
      </w:r>
    </w:p>
    <w:p w14:paraId="13283EA5" w14:textId="2E3FADE3" w:rsidR="00AE2F41" w:rsidRPr="00AE2F41" w:rsidRDefault="4FBE2CC0" w:rsidP="00AE2F41">
      <w:pPr>
        <w:pStyle w:val="ListParagraph"/>
        <w:numPr>
          <w:ilvl w:val="4"/>
          <w:numId w:val="26"/>
        </w:numPr>
        <w:rPr>
          <w:highlight w:val="yellow"/>
        </w:rPr>
      </w:pPr>
      <w:r w:rsidRPr="4FBE2CC0">
        <w:rPr>
          <w:highlight w:val="yellow"/>
        </w:rPr>
        <w:t xml:space="preserve">Please let </w:t>
      </w:r>
      <w:r w:rsidR="0049236D">
        <w:rPr>
          <w:highlight w:val="yellow"/>
        </w:rPr>
        <w:t>Jeannie Silver (</w:t>
      </w:r>
      <w:hyperlink r:id="rId8" w:history="1">
        <w:r w:rsidR="0049236D" w:rsidRPr="00FC1F43">
          <w:rPr>
            <w:rStyle w:val="Hyperlink"/>
            <w:highlight w:val="yellow"/>
          </w:rPr>
          <w:t>Jeannie.Silver@dot.wi.gov</w:t>
        </w:r>
      </w:hyperlink>
      <w:r w:rsidR="0049236D">
        <w:rPr>
          <w:highlight w:val="yellow"/>
        </w:rPr>
        <w:t xml:space="preserve">) and </w:t>
      </w:r>
      <w:r w:rsidRPr="4FBE2CC0">
        <w:rPr>
          <w:highlight w:val="yellow"/>
        </w:rPr>
        <w:t>Mike S</w:t>
      </w:r>
      <w:r w:rsidR="0049236D">
        <w:rPr>
          <w:highlight w:val="yellow"/>
        </w:rPr>
        <w:t>ei</w:t>
      </w:r>
      <w:r w:rsidRPr="4FBE2CC0">
        <w:rPr>
          <w:highlight w:val="yellow"/>
        </w:rPr>
        <w:t>fert (</w:t>
      </w:r>
      <w:hyperlink r:id="rId9">
        <w:r w:rsidRPr="4FBE2CC0">
          <w:rPr>
            <w:rStyle w:val="Hyperlink"/>
            <w:highlight w:val="yellow"/>
          </w:rPr>
          <w:t>michael.seifert@dot.wi.gov</w:t>
        </w:r>
      </w:hyperlink>
      <w:r w:rsidRPr="4FBE2CC0">
        <w:rPr>
          <w:highlight w:val="yellow"/>
        </w:rPr>
        <w:t xml:space="preserve">)  know if you want to be a part of it. </w:t>
      </w:r>
    </w:p>
    <w:p w14:paraId="0496F34B" w14:textId="25764C9F" w:rsidR="00AE2F41" w:rsidRPr="00AE2F41" w:rsidRDefault="4FBE2CC0" w:rsidP="4FBE2CC0">
      <w:pPr>
        <w:pStyle w:val="ListParagraph"/>
        <w:numPr>
          <w:ilvl w:val="4"/>
          <w:numId w:val="26"/>
        </w:numPr>
        <w:rPr>
          <w:color w:val="000000" w:themeColor="text1"/>
          <w:highlight w:val="yellow"/>
        </w:rPr>
      </w:pPr>
      <w:r w:rsidRPr="4FBE2CC0">
        <w:rPr>
          <w:highlight w:val="yellow"/>
        </w:rPr>
        <w:t>Please report any TMA hits to the department. (</w:t>
      </w:r>
      <w:hyperlink r:id="rId10">
        <w:r w:rsidRPr="4FBE2CC0">
          <w:rPr>
            <w:rStyle w:val="Hyperlink"/>
            <w:highlight w:val="yellow"/>
          </w:rPr>
          <w:t>DOTWorkZoneCrashes@dot.wi.gov)</w:t>
        </w:r>
      </w:hyperlink>
      <w:r w:rsidRPr="4FBE2CC0">
        <w:rPr>
          <w:highlight w:val="yellow"/>
        </w:rPr>
        <w:t xml:space="preserve">  </w:t>
      </w:r>
    </w:p>
    <w:p w14:paraId="4B47DA18" w14:textId="5C885BAD" w:rsidR="00E5633E" w:rsidRDefault="00E5633E" w:rsidP="00B33EBD">
      <w:pPr>
        <w:pStyle w:val="ListParagraph"/>
        <w:numPr>
          <w:ilvl w:val="2"/>
          <w:numId w:val="26"/>
        </w:numPr>
      </w:pPr>
      <w:r>
        <w:t xml:space="preserve">Performance of Type III Barricades </w:t>
      </w:r>
    </w:p>
    <w:p w14:paraId="2E1B7763" w14:textId="11B3E693" w:rsidR="00AE2F41" w:rsidRDefault="00AE2F41" w:rsidP="00AE2F41">
      <w:pPr>
        <w:pStyle w:val="ListParagraph"/>
        <w:numPr>
          <w:ilvl w:val="3"/>
          <w:numId w:val="26"/>
        </w:numPr>
      </w:pPr>
      <w:r>
        <w:t xml:space="preserve">Several projects have had barricades that are breaking. </w:t>
      </w:r>
    </w:p>
    <w:p w14:paraId="71CE7661" w14:textId="6888E0EC" w:rsidR="00AE2F41" w:rsidRDefault="00AE2F41" w:rsidP="00AE2F41">
      <w:pPr>
        <w:pStyle w:val="ListParagraph"/>
        <w:numPr>
          <w:ilvl w:val="3"/>
          <w:numId w:val="26"/>
        </w:numPr>
      </w:pPr>
      <w:r>
        <w:t xml:space="preserve">Is it a specific brand that has issues? </w:t>
      </w:r>
    </w:p>
    <w:p w14:paraId="659A2935" w14:textId="7BB54DEA" w:rsidR="00AE2F41" w:rsidRDefault="00854DDF" w:rsidP="00AE2F41">
      <w:pPr>
        <w:pStyle w:val="ListParagraph"/>
        <w:numPr>
          <w:ilvl w:val="4"/>
          <w:numId w:val="26"/>
        </w:numPr>
      </w:pPr>
      <w:r>
        <w:t>Warning Lites Lance</w:t>
      </w:r>
      <w:r w:rsidR="00AE2F41">
        <w:t xml:space="preserve"> says subcontractors back over the legs and snap the stands</w:t>
      </w:r>
    </w:p>
    <w:p w14:paraId="554C4711" w14:textId="06F7382C" w:rsidR="00AE2F41" w:rsidRDefault="00AE2F41" w:rsidP="00AE2F41">
      <w:pPr>
        <w:pStyle w:val="ListParagraph"/>
        <w:numPr>
          <w:ilvl w:val="4"/>
          <w:numId w:val="26"/>
        </w:numPr>
      </w:pPr>
      <w:r>
        <w:t>Flame treating has also been an issue</w:t>
      </w:r>
      <w:r w:rsidR="003C4404">
        <w:t xml:space="preserve"> with the boards</w:t>
      </w:r>
    </w:p>
    <w:p w14:paraId="508B68B6" w14:textId="09129E2A" w:rsidR="00AE2F41" w:rsidRDefault="00AE2F41" w:rsidP="00AE2F41">
      <w:pPr>
        <w:pStyle w:val="ListParagraph"/>
        <w:numPr>
          <w:ilvl w:val="4"/>
          <w:numId w:val="26"/>
        </w:numPr>
      </w:pPr>
      <w:r>
        <w:t xml:space="preserve">Fiber Glass boards had </w:t>
      </w:r>
      <w:proofErr w:type="gramStart"/>
      <w:r>
        <w:t>issues</w:t>
      </w:r>
      <w:proofErr w:type="gramEnd"/>
      <w:r>
        <w:t xml:space="preserve"> a while back. </w:t>
      </w:r>
    </w:p>
    <w:p w14:paraId="63EA6201" w14:textId="0CB4860E" w:rsidR="00AE2F41" w:rsidRDefault="00AE2F41" w:rsidP="00AE2F41">
      <w:pPr>
        <w:pStyle w:val="ListParagraph"/>
        <w:numPr>
          <w:ilvl w:val="4"/>
          <w:numId w:val="26"/>
        </w:numPr>
      </w:pPr>
      <w:r>
        <w:t xml:space="preserve">High Star says they are using the </w:t>
      </w:r>
      <w:r w:rsidR="0049236D">
        <w:t>non-proprietary</w:t>
      </w:r>
      <w:r>
        <w:t xml:space="preserve"> ones, because they heard the </w:t>
      </w:r>
      <w:proofErr w:type="spellStart"/>
      <w:r w:rsidR="0049236D">
        <w:t>P</w:t>
      </w:r>
      <w:r>
        <w:t>lasticade</w:t>
      </w:r>
      <w:proofErr w:type="spellEnd"/>
      <w:r>
        <w:t xml:space="preserve"> ones were snapping from another contractor, but they did not use them. </w:t>
      </w:r>
    </w:p>
    <w:p w14:paraId="713798B5" w14:textId="5198DBE3" w:rsidR="00AE2F41" w:rsidRDefault="00AE2F41" w:rsidP="00AE2F41">
      <w:pPr>
        <w:pStyle w:val="ListParagraph"/>
        <w:numPr>
          <w:ilvl w:val="3"/>
          <w:numId w:val="26"/>
        </w:numPr>
      </w:pPr>
      <w:r>
        <w:t>APL for barricades will be updated like the sign supports to show w</w:t>
      </w:r>
      <w:r w:rsidR="003C4404">
        <w:t>hich ones can have</w:t>
      </w:r>
      <w:r>
        <w:t xml:space="preserve"> signs</w:t>
      </w:r>
      <w:r w:rsidR="003C4404">
        <w:t>/lights mounted on them</w:t>
      </w:r>
      <w:r>
        <w:t xml:space="preserve"> </w:t>
      </w:r>
    </w:p>
    <w:p w14:paraId="730E7B3E" w14:textId="6356EA8A" w:rsidR="00AE2F41" w:rsidRDefault="00854DDF" w:rsidP="00AE2F41">
      <w:pPr>
        <w:pStyle w:val="ListParagraph"/>
        <w:numPr>
          <w:ilvl w:val="3"/>
          <w:numId w:val="26"/>
        </w:numPr>
      </w:pPr>
      <w:r>
        <w:t>Warning Lites-Lance</w:t>
      </w:r>
      <w:r w:rsidR="00AE2F41">
        <w:t xml:space="preserve">- Bridge out 1 mile ahead we now can’t put it on the board. The DOT engineer likes lots of signs on a barricade. Wayfinding signs that cover ¾ of the board. </w:t>
      </w:r>
    </w:p>
    <w:p w14:paraId="015656C7" w14:textId="1395C72E" w:rsidR="00AE2F41" w:rsidRDefault="00AE2F41" w:rsidP="00AE2F41">
      <w:pPr>
        <w:pStyle w:val="ListParagraph"/>
        <w:numPr>
          <w:ilvl w:val="4"/>
          <w:numId w:val="26"/>
        </w:numPr>
      </w:pPr>
      <w:r>
        <w:t xml:space="preserve">These should be on </w:t>
      </w:r>
      <w:proofErr w:type="gramStart"/>
      <w:r>
        <w:t>a sign</w:t>
      </w:r>
      <w:proofErr w:type="gramEnd"/>
      <w:r>
        <w:t xml:space="preserve"> support not on a Type III barricade, but please reach out to Mike after the meeting to </w:t>
      </w:r>
      <w:proofErr w:type="gramStart"/>
      <w:r>
        <w:t>look into</w:t>
      </w:r>
      <w:proofErr w:type="gramEnd"/>
      <w:r>
        <w:t xml:space="preserve"> this topic more.  </w:t>
      </w:r>
    </w:p>
    <w:p w14:paraId="62A900B5" w14:textId="2D6B2E92" w:rsidR="00BD587D" w:rsidRDefault="063E3219" w:rsidP="00BD587D">
      <w:pPr>
        <w:pStyle w:val="ListParagraph"/>
        <w:numPr>
          <w:ilvl w:val="4"/>
          <w:numId w:val="26"/>
        </w:numPr>
      </w:pPr>
      <w:r>
        <w:t xml:space="preserve">Brian Dupont asked who </w:t>
      </w:r>
      <w:proofErr w:type="gramStart"/>
      <w:r>
        <w:t>do we direct</w:t>
      </w:r>
      <w:proofErr w:type="gramEnd"/>
      <w:r>
        <w:t xml:space="preserve"> that question to.</w:t>
      </w:r>
    </w:p>
    <w:p w14:paraId="721AA4FC" w14:textId="7D7BF351" w:rsidR="00BD587D" w:rsidRDefault="00BD587D" w:rsidP="00BD587D">
      <w:pPr>
        <w:pStyle w:val="ListParagraph"/>
        <w:numPr>
          <w:ilvl w:val="5"/>
          <w:numId w:val="26"/>
        </w:numPr>
      </w:pPr>
      <w:r>
        <w:t xml:space="preserve">Who is liable if they put </w:t>
      </w:r>
      <w:proofErr w:type="gramStart"/>
      <w:r>
        <w:t>to</w:t>
      </w:r>
      <w:proofErr w:type="gramEnd"/>
      <w:r>
        <w:t xml:space="preserve"> many signs on</w:t>
      </w:r>
    </w:p>
    <w:p w14:paraId="58DB5294" w14:textId="7DEFC30C" w:rsidR="00BD587D" w:rsidRDefault="00BD587D" w:rsidP="00BD587D">
      <w:pPr>
        <w:pStyle w:val="ListParagraph"/>
        <w:numPr>
          <w:ilvl w:val="5"/>
          <w:numId w:val="26"/>
        </w:numPr>
      </w:pPr>
      <w:r>
        <w:t xml:space="preserve">This might be worth mentioning at a statewide meeting. </w:t>
      </w:r>
    </w:p>
    <w:p w14:paraId="523A1A27" w14:textId="579378EF" w:rsidR="00BD587D" w:rsidRDefault="063E3219" w:rsidP="00BD587D">
      <w:pPr>
        <w:pStyle w:val="ListParagraph"/>
        <w:numPr>
          <w:ilvl w:val="5"/>
          <w:numId w:val="26"/>
        </w:numPr>
      </w:pPr>
      <w:r w:rsidRPr="063E3219">
        <w:rPr>
          <w:highlight w:val="cyan"/>
        </w:rPr>
        <w:t xml:space="preserve">Matt will </w:t>
      </w:r>
      <w:proofErr w:type="gramStart"/>
      <w:r w:rsidRPr="063E3219">
        <w:rPr>
          <w:highlight w:val="cyan"/>
        </w:rPr>
        <w:t>bring</w:t>
      </w:r>
      <w:proofErr w:type="gramEnd"/>
      <w:r w:rsidRPr="063E3219">
        <w:rPr>
          <w:highlight w:val="cyan"/>
        </w:rPr>
        <w:t xml:space="preserve"> up at the internal Design/Construction meeting next week</w:t>
      </w:r>
      <w:r>
        <w:t xml:space="preserve">. </w:t>
      </w:r>
    </w:p>
    <w:p w14:paraId="5F8F7322" w14:textId="651556F7" w:rsidR="00BD587D" w:rsidRDefault="00BD587D" w:rsidP="00BD587D">
      <w:pPr>
        <w:pStyle w:val="ListParagraph"/>
        <w:numPr>
          <w:ilvl w:val="5"/>
          <w:numId w:val="26"/>
        </w:numPr>
      </w:pPr>
      <w:r>
        <w:lastRenderedPageBreak/>
        <w:t xml:space="preserve">There is a protocol that the business owner can up their own sign they have to fill out a form including substrate. </w:t>
      </w:r>
    </w:p>
    <w:p w14:paraId="2C88B37D" w14:textId="35530769" w:rsidR="00BD587D" w:rsidRDefault="00BD587D" w:rsidP="00BD587D">
      <w:pPr>
        <w:pStyle w:val="ListParagraph"/>
        <w:numPr>
          <w:ilvl w:val="5"/>
          <w:numId w:val="26"/>
        </w:numPr>
      </w:pPr>
      <w:r>
        <w:t xml:space="preserve">The engineers ask the contractors </w:t>
      </w:r>
      <w:proofErr w:type="gramStart"/>
      <w:r>
        <w:t>bring</w:t>
      </w:r>
      <w:proofErr w:type="gramEnd"/>
      <w:r>
        <w:t xml:space="preserve"> out Type III to install other signs on. </w:t>
      </w:r>
    </w:p>
    <w:p w14:paraId="12C6DAFC" w14:textId="10273A8C" w:rsidR="00BD587D" w:rsidRPr="001034A4" w:rsidRDefault="063E3219" w:rsidP="00BD587D">
      <w:pPr>
        <w:pStyle w:val="ListParagraph"/>
        <w:numPr>
          <w:ilvl w:val="5"/>
          <w:numId w:val="26"/>
        </w:numPr>
        <w:rPr>
          <w:highlight w:val="cyan"/>
        </w:rPr>
      </w:pPr>
      <w:r w:rsidRPr="063E3219">
        <w:rPr>
          <w:highlight w:val="cyan"/>
        </w:rPr>
        <w:t xml:space="preserve">Internally WisDOT will discuss this since we were not fully aware of the issues. </w:t>
      </w:r>
    </w:p>
    <w:p w14:paraId="01FD27B1" w14:textId="1B562C5F" w:rsidR="00BD587D" w:rsidRDefault="00BD587D" w:rsidP="00BD587D">
      <w:pPr>
        <w:pStyle w:val="ListParagraph"/>
        <w:numPr>
          <w:ilvl w:val="5"/>
          <w:numId w:val="26"/>
        </w:numPr>
      </w:pPr>
      <w:r>
        <w:t xml:space="preserve">There </w:t>
      </w:r>
      <w:proofErr w:type="gramStart"/>
      <w:r>
        <w:t>is</w:t>
      </w:r>
      <w:proofErr w:type="gramEnd"/>
      <w:r>
        <w:t xml:space="preserve"> also issues with paying when we have to bring a post out for another installed sign. </w:t>
      </w:r>
    </w:p>
    <w:p w14:paraId="5CF61671" w14:textId="7D4B94FE" w:rsidR="00BD587D" w:rsidRDefault="00BD587D" w:rsidP="00BD587D">
      <w:pPr>
        <w:pStyle w:val="ListParagraph"/>
        <w:numPr>
          <w:ilvl w:val="5"/>
          <w:numId w:val="26"/>
        </w:numPr>
      </w:pPr>
      <w:r>
        <w:t xml:space="preserve">Sign clutter is also a concern. </w:t>
      </w:r>
    </w:p>
    <w:p w14:paraId="275138F8" w14:textId="77777777" w:rsidR="00BD587D" w:rsidRPr="00A839AC" w:rsidRDefault="00BD587D" w:rsidP="063E3219">
      <w:pPr>
        <w:pStyle w:val="ListParagraph"/>
        <w:ind w:left="4680"/>
      </w:pPr>
    </w:p>
    <w:p w14:paraId="5941D131" w14:textId="48D75C77" w:rsidR="00D26882" w:rsidRDefault="00D26882" w:rsidP="002B0149">
      <w:pPr>
        <w:pStyle w:val="NoSpacing"/>
        <w:numPr>
          <w:ilvl w:val="1"/>
          <w:numId w:val="26"/>
        </w:num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Next Meeting </w:t>
      </w:r>
    </w:p>
    <w:p w14:paraId="09030C50" w14:textId="191AA3BA" w:rsidR="00D26882" w:rsidRDefault="063E3219" w:rsidP="063E3219">
      <w:pPr>
        <w:pStyle w:val="NoSpacing"/>
        <w:numPr>
          <w:ilvl w:val="2"/>
          <w:numId w:val="26"/>
        </w:numPr>
        <w:rPr>
          <w:rFonts w:asciiTheme="minorHAnsi" w:hAnsiTheme="minorHAnsi" w:cstheme="minorBidi"/>
          <w:sz w:val="24"/>
          <w:szCs w:val="24"/>
        </w:rPr>
      </w:pPr>
      <w:r w:rsidRPr="063E3219">
        <w:rPr>
          <w:rFonts w:asciiTheme="minorHAnsi" w:hAnsiTheme="minorHAnsi" w:cstheme="minorBidi"/>
          <w:sz w:val="24"/>
          <w:szCs w:val="24"/>
        </w:rPr>
        <w:t xml:space="preserve">Wednesday, November 19, 9:30 AM – 11:00 AM </w:t>
      </w:r>
    </w:p>
    <w:p w14:paraId="70D08F20" w14:textId="3D868358" w:rsidR="00D709C9" w:rsidRPr="00D709C9" w:rsidRDefault="00D709C9" w:rsidP="063E3219">
      <w:pPr>
        <w:pStyle w:val="NoSpacing"/>
        <w:rPr>
          <w:rFonts w:asciiTheme="minorHAnsi" w:hAnsiTheme="minorHAnsi" w:cstheme="minorBidi"/>
          <w:sz w:val="24"/>
          <w:szCs w:val="24"/>
        </w:rPr>
      </w:pPr>
    </w:p>
    <w:sectPr w:rsidR="00D709C9" w:rsidRPr="00D709C9" w:rsidSect="005D4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728A" w14:textId="77777777" w:rsidR="00193989" w:rsidRDefault="00193989" w:rsidP="008A5DC5">
      <w:pPr>
        <w:spacing w:after="0" w:line="240" w:lineRule="auto"/>
      </w:pPr>
      <w:r>
        <w:separator/>
      </w:r>
    </w:p>
  </w:endnote>
  <w:endnote w:type="continuationSeparator" w:id="0">
    <w:p w14:paraId="23F14763" w14:textId="77777777" w:rsidR="00193989" w:rsidRDefault="00193989" w:rsidP="008A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9389" w14:textId="77777777" w:rsidR="008A5DC5" w:rsidRDefault="008A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D837" w14:textId="77777777" w:rsidR="008A5DC5" w:rsidRDefault="008A5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DE0A" w14:textId="77777777" w:rsidR="008A5DC5" w:rsidRDefault="008A5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5392" w14:textId="77777777" w:rsidR="00193989" w:rsidRDefault="00193989" w:rsidP="008A5DC5">
      <w:pPr>
        <w:spacing w:after="0" w:line="240" w:lineRule="auto"/>
      </w:pPr>
      <w:r>
        <w:separator/>
      </w:r>
    </w:p>
  </w:footnote>
  <w:footnote w:type="continuationSeparator" w:id="0">
    <w:p w14:paraId="69DF8C07" w14:textId="77777777" w:rsidR="00193989" w:rsidRDefault="00193989" w:rsidP="008A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96AA" w14:textId="77777777" w:rsidR="008A5DC5" w:rsidRDefault="008A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F2C8" w14:textId="77777777" w:rsidR="008A5DC5" w:rsidRDefault="008A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A7CF" w14:textId="77777777" w:rsidR="008A5DC5" w:rsidRDefault="008A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00E"/>
    <w:multiLevelType w:val="hybridMultilevel"/>
    <w:tmpl w:val="277C4340"/>
    <w:lvl w:ilvl="0" w:tplc="46EAFB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73F"/>
    <w:multiLevelType w:val="hybridMultilevel"/>
    <w:tmpl w:val="85208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93F9D"/>
    <w:multiLevelType w:val="hybridMultilevel"/>
    <w:tmpl w:val="5E3A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C30"/>
    <w:multiLevelType w:val="hybridMultilevel"/>
    <w:tmpl w:val="86B4500C"/>
    <w:lvl w:ilvl="0" w:tplc="0409000F">
      <w:start w:val="1"/>
      <w:numFmt w:val="decimal"/>
      <w:lvlText w:val="%1.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A5E82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25CD8"/>
    <w:multiLevelType w:val="hybridMultilevel"/>
    <w:tmpl w:val="51D02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79E3"/>
    <w:multiLevelType w:val="hybridMultilevel"/>
    <w:tmpl w:val="A76EBD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55096F"/>
    <w:multiLevelType w:val="hybridMultilevel"/>
    <w:tmpl w:val="2EC20DBA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203A7CA3"/>
    <w:multiLevelType w:val="hybridMultilevel"/>
    <w:tmpl w:val="90D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647C2"/>
    <w:multiLevelType w:val="hybridMultilevel"/>
    <w:tmpl w:val="5A249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2EA9"/>
    <w:multiLevelType w:val="hybridMultilevel"/>
    <w:tmpl w:val="92A438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06C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E2A81"/>
    <w:multiLevelType w:val="hybridMultilevel"/>
    <w:tmpl w:val="A1B29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853E2"/>
    <w:multiLevelType w:val="hybridMultilevel"/>
    <w:tmpl w:val="9382606E"/>
    <w:lvl w:ilvl="0" w:tplc="E58011B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A3A0D"/>
    <w:multiLevelType w:val="hybridMultilevel"/>
    <w:tmpl w:val="8A3237B6"/>
    <w:lvl w:ilvl="0" w:tplc="DFB8388C">
      <w:start w:val="1"/>
      <w:numFmt w:val="decimal"/>
      <w:lvlText w:val="%1."/>
      <w:lvlJc w:val="left"/>
      <w:pPr>
        <w:ind w:left="1080"/>
      </w:pPr>
      <w:rPr>
        <w:rFonts w:ascii="Arial" w:eastAsia="Calibri" w:hAnsi="Arial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6718E7"/>
    <w:multiLevelType w:val="hybridMultilevel"/>
    <w:tmpl w:val="4D587B1E"/>
    <w:lvl w:ilvl="0" w:tplc="B34034C6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060C53"/>
    <w:multiLevelType w:val="hybridMultilevel"/>
    <w:tmpl w:val="6B5646A2"/>
    <w:lvl w:ilvl="0" w:tplc="43789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0D6712"/>
    <w:multiLevelType w:val="hybridMultilevel"/>
    <w:tmpl w:val="02BE8F00"/>
    <w:lvl w:ilvl="0" w:tplc="0409001B">
      <w:start w:val="1"/>
      <w:numFmt w:val="lowerRoman"/>
      <w:lvlText w:val="%1."/>
      <w:lvlJc w:val="righ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E7A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C67569"/>
    <w:multiLevelType w:val="hybridMultilevel"/>
    <w:tmpl w:val="B4FCB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3096E"/>
    <w:multiLevelType w:val="hybridMultilevel"/>
    <w:tmpl w:val="02BE8F00"/>
    <w:lvl w:ilvl="0" w:tplc="0409001B">
      <w:start w:val="1"/>
      <w:numFmt w:val="lowerRoman"/>
      <w:lvlText w:val="%1."/>
      <w:lvlJc w:val="righ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E7A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EC419A"/>
    <w:multiLevelType w:val="hybridMultilevel"/>
    <w:tmpl w:val="F6747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35282"/>
    <w:multiLevelType w:val="hybridMultilevel"/>
    <w:tmpl w:val="2670EBE2"/>
    <w:lvl w:ilvl="0" w:tplc="0409000F">
      <w:start w:val="1"/>
      <w:numFmt w:val="decimal"/>
      <w:lvlText w:val="%1."/>
      <w:lvlJc w:val="left"/>
      <w:pPr>
        <w:ind w:left="72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C0F8A"/>
    <w:multiLevelType w:val="hybridMultilevel"/>
    <w:tmpl w:val="AA8A2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793285"/>
    <w:multiLevelType w:val="hybridMultilevel"/>
    <w:tmpl w:val="8B6AE9C4"/>
    <w:lvl w:ilvl="0" w:tplc="DFB8388C">
      <w:start w:val="1"/>
      <w:numFmt w:val="decimal"/>
      <w:lvlText w:val="%1."/>
      <w:lvlJc w:val="left"/>
      <w:pPr>
        <w:ind w:left="1080"/>
      </w:pPr>
      <w:rPr>
        <w:rFonts w:ascii="Arial" w:eastAsia="Calibri" w:hAnsi="Arial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0912D0"/>
    <w:multiLevelType w:val="hybridMultilevel"/>
    <w:tmpl w:val="41444F2E"/>
    <w:lvl w:ilvl="0" w:tplc="F806C28E">
      <w:start w:val="1"/>
      <w:numFmt w:val="decimal"/>
      <w:lvlText w:val="%1.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7322F16"/>
    <w:multiLevelType w:val="hybridMultilevel"/>
    <w:tmpl w:val="FD068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931DA"/>
    <w:multiLevelType w:val="hybridMultilevel"/>
    <w:tmpl w:val="3EBC4334"/>
    <w:lvl w:ilvl="0" w:tplc="BC56CB9A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27DFE"/>
    <w:multiLevelType w:val="hybridMultilevel"/>
    <w:tmpl w:val="9CD646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5483C"/>
    <w:multiLevelType w:val="hybridMultilevel"/>
    <w:tmpl w:val="414EC4B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236563E"/>
    <w:multiLevelType w:val="hybridMultilevel"/>
    <w:tmpl w:val="E4A2D73A"/>
    <w:lvl w:ilvl="0" w:tplc="DFB8388C">
      <w:start w:val="1"/>
      <w:numFmt w:val="decimal"/>
      <w:lvlText w:val="%1."/>
      <w:lvlJc w:val="left"/>
      <w:pPr>
        <w:ind w:left="720"/>
      </w:pPr>
      <w:rPr>
        <w:rFonts w:ascii="Arial" w:eastAsia="Calibri" w:hAnsi="Arial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B">
      <w:start w:val="1"/>
      <w:numFmt w:val="lowerRoman"/>
      <w:lvlText w:val="%2."/>
      <w:lvlJc w:val="right"/>
      <w:pPr>
        <w:ind w:left="14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44153A"/>
    <w:multiLevelType w:val="hybridMultilevel"/>
    <w:tmpl w:val="FE1A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CB1"/>
    <w:multiLevelType w:val="hybridMultilevel"/>
    <w:tmpl w:val="76029A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0505FB"/>
    <w:multiLevelType w:val="hybridMultilevel"/>
    <w:tmpl w:val="02BE8F00"/>
    <w:lvl w:ilvl="0" w:tplc="0409001B">
      <w:start w:val="1"/>
      <w:numFmt w:val="lowerRoman"/>
      <w:lvlText w:val="%1."/>
      <w:lvlJc w:val="righ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E7A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5E3159"/>
    <w:multiLevelType w:val="multilevel"/>
    <w:tmpl w:val="D24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596581">
    <w:abstractNumId w:val="28"/>
  </w:num>
  <w:num w:numId="2" w16cid:durableId="409156717">
    <w:abstractNumId w:val="29"/>
  </w:num>
  <w:num w:numId="3" w16cid:durableId="59983093">
    <w:abstractNumId w:val="7"/>
  </w:num>
  <w:num w:numId="4" w16cid:durableId="1585264291">
    <w:abstractNumId w:val="7"/>
  </w:num>
  <w:num w:numId="5" w16cid:durableId="17127983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699747">
    <w:abstractNumId w:val="24"/>
  </w:num>
  <w:num w:numId="7" w16cid:durableId="1107503937">
    <w:abstractNumId w:val="1"/>
  </w:num>
  <w:num w:numId="8" w16cid:durableId="818809859">
    <w:abstractNumId w:val="18"/>
  </w:num>
  <w:num w:numId="9" w16cid:durableId="1385183307">
    <w:abstractNumId w:val="16"/>
  </w:num>
  <w:num w:numId="10" w16cid:durableId="542059556">
    <w:abstractNumId w:val="31"/>
  </w:num>
  <w:num w:numId="11" w16cid:durableId="563881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225768">
    <w:abstractNumId w:val="17"/>
  </w:num>
  <w:num w:numId="13" w16cid:durableId="2111660233">
    <w:abstractNumId w:val="13"/>
  </w:num>
  <w:num w:numId="14" w16cid:durableId="489910338">
    <w:abstractNumId w:val="22"/>
  </w:num>
  <w:num w:numId="15" w16cid:durableId="1547529307">
    <w:abstractNumId w:val="3"/>
  </w:num>
  <w:num w:numId="16" w16cid:durableId="4633564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1364161">
    <w:abstractNumId w:val="2"/>
  </w:num>
  <w:num w:numId="18" w16cid:durableId="1723598307">
    <w:abstractNumId w:val="0"/>
  </w:num>
  <w:num w:numId="19" w16cid:durableId="2144620073">
    <w:abstractNumId w:val="20"/>
  </w:num>
  <w:num w:numId="20" w16cid:durableId="2019774636">
    <w:abstractNumId w:val="15"/>
  </w:num>
  <w:num w:numId="21" w16cid:durableId="671951737">
    <w:abstractNumId w:val="11"/>
  </w:num>
  <w:num w:numId="22" w16cid:durableId="1071728964">
    <w:abstractNumId w:val="5"/>
  </w:num>
  <w:num w:numId="23" w16cid:durableId="683482561">
    <w:abstractNumId w:val="19"/>
  </w:num>
  <w:num w:numId="24" w16cid:durableId="1011474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374442">
    <w:abstractNumId w:val="4"/>
  </w:num>
  <w:num w:numId="26" w16cid:durableId="1357929966">
    <w:abstractNumId w:val="9"/>
  </w:num>
  <w:num w:numId="27" w16cid:durableId="778452387">
    <w:abstractNumId w:val="14"/>
  </w:num>
  <w:num w:numId="28" w16cid:durableId="91434425">
    <w:abstractNumId w:val="21"/>
  </w:num>
  <w:num w:numId="29" w16cid:durableId="2020082108">
    <w:abstractNumId w:val="30"/>
  </w:num>
  <w:num w:numId="30" w16cid:durableId="37973592">
    <w:abstractNumId w:val="27"/>
  </w:num>
  <w:num w:numId="31" w16cid:durableId="74122177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87527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0102494">
    <w:abstractNumId w:val="10"/>
  </w:num>
  <w:num w:numId="34" w16cid:durableId="723869709">
    <w:abstractNumId w:val="6"/>
  </w:num>
  <w:num w:numId="35" w16cid:durableId="16020325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2133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EF"/>
    <w:rsid w:val="000139F9"/>
    <w:rsid w:val="00022113"/>
    <w:rsid w:val="0002494D"/>
    <w:rsid w:val="00025780"/>
    <w:rsid w:val="0003125D"/>
    <w:rsid w:val="00040493"/>
    <w:rsid w:val="00041EE9"/>
    <w:rsid w:val="0005203D"/>
    <w:rsid w:val="00057624"/>
    <w:rsid w:val="00063732"/>
    <w:rsid w:val="000659DD"/>
    <w:rsid w:val="00074345"/>
    <w:rsid w:val="00077440"/>
    <w:rsid w:val="00077FA6"/>
    <w:rsid w:val="00087CCB"/>
    <w:rsid w:val="000A17F1"/>
    <w:rsid w:val="000B1426"/>
    <w:rsid w:val="000C5AEF"/>
    <w:rsid w:val="000D10C4"/>
    <w:rsid w:val="000E3C79"/>
    <w:rsid w:val="000E67F5"/>
    <w:rsid w:val="000F7209"/>
    <w:rsid w:val="001034A4"/>
    <w:rsid w:val="0011271D"/>
    <w:rsid w:val="00115535"/>
    <w:rsid w:val="001305B6"/>
    <w:rsid w:val="001348FE"/>
    <w:rsid w:val="00136186"/>
    <w:rsid w:val="00142897"/>
    <w:rsid w:val="00150B7D"/>
    <w:rsid w:val="00153EA5"/>
    <w:rsid w:val="00167C75"/>
    <w:rsid w:val="00186B70"/>
    <w:rsid w:val="00187CCD"/>
    <w:rsid w:val="00193989"/>
    <w:rsid w:val="001B0D73"/>
    <w:rsid w:val="001C0709"/>
    <w:rsid w:val="001D7123"/>
    <w:rsid w:val="001D79D0"/>
    <w:rsid w:val="001E609F"/>
    <w:rsid w:val="001F1666"/>
    <w:rsid w:val="001F3ADA"/>
    <w:rsid w:val="00204FDD"/>
    <w:rsid w:val="002058DA"/>
    <w:rsid w:val="00214D1D"/>
    <w:rsid w:val="002264BF"/>
    <w:rsid w:val="002317C8"/>
    <w:rsid w:val="00232DF1"/>
    <w:rsid w:val="00247752"/>
    <w:rsid w:val="00254B26"/>
    <w:rsid w:val="002559BA"/>
    <w:rsid w:val="00270288"/>
    <w:rsid w:val="002741EC"/>
    <w:rsid w:val="002761AD"/>
    <w:rsid w:val="00287B70"/>
    <w:rsid w:val="00292A30"/>
    <w:rsid w:val="00296878"/>
    <w:rsid w:val="002A3F0B"/>
    <w:rsid w:val="002B0149"/>
    <w:rsid w:val="002B1342"/>
    <w:rsid w:val="002B1EB2"/>
    <w:rsid w:val="002C07C5"/>
    <w:rsid w:val="002E0631"/>
    <w:rsid w:val="002E31B7"/>
    <w:rsid w:val="002F69BC"/>
    <w:rsid w:val="003315B0"/>
    <w:rsid w:val="00335F71"/>
    <w:rsid w:val="00340523"/>
    <w:rsid w:val="0035021C"/>
    <w:rsid w:val="003741D0"/>
    <w:rsid w:val="003744B8"/>
    <w:rsid w:val="00375003"/>
    <w:rsid w:val="0037688E"/>
    <w:rsid w:val="003934E9"/>
    <w:rsid w:val="003961A5"/>
    <w:rsid w:val="003A0A0F"/>
    <w:rsid w:val="003B35F5"/>
    <w:rsid w:val="003B59AE"/>
    <w:rsid w:val="003C215D"/>
    <w:rsid w:val="003C4404"/>
    <w:rsid w:val="003C5048"/>
    <w:rsid w:val="003C78C2"/>
    <w:rsid w:val="003E1C4C"/>
    <w:rsid w:val="003E5487"/>
    <w:rsid w:val="003F15A8"/>
    <w:rsid w:val="00406E3A"/>
    <w:rsid w:val="00425B6E"/>
    <w:rsid w:val="00440A7C"/>
    <w:rsid w:val="0045418B"/>
    <w:rsid w:val="0045681A"/>
    <w:rsid w:val="004841C7"/>
    <w:rsid w:val="00485CA7"/>
    <w:rsid w:val="004878E0"/>
    <w:rsid w:val="004900DF"/>
    <w:rsid w:val="0049236D"/>
    <w:rsid w:val="00496B10"/>
    <w:rsid w:val="004A0814"/>
    <w:rsid w:val="004A3A93"/>
    <w:rsid w:val="004A602B"/>
    <w:rsid w:val="004B4999"/>
    <w:rsid w:val="004B61F8"/>
    <w:rsid w:val="004D0D29"/>
    <w:rsid w:val="004D7F24"/>
    <w:rsid w:val="004F4431"/>
    <w:rsid w:val="00503044"/>
    <w:rsid w:val="00504D0D"/>
    <w:rsid w:val="00506BF3"/>
    <w:rsid w:val="005211E7"/>
    <w:rsid w:val="00527C70"/>
    <w:rsid w:val="0053398E"/>
    <w:rsid w:val="00537981"/>
    <w:rsid w:val="005524C1"/>
    <w:rsid w:val="00552ACC"/>
    <w:rsid w:val="00552DD3"/>
    <w:rsid w:val="0056470F"/>
    <w:rsid w:val="00565453"/>
    <w:rsid w:val="00585266"/>
    <w:rsid w:val="00585A3D"/>
    <w:rsid w:val="005906EA"/>
    <w:rsid w:val="00593FC9"/>
    <w:rsid w:val="00594B86"/>
    <w:rsid w:val="00596810"/>
    <w:rsid w:val="005A1A00"/>
    <w:rsid w:val="005D30E4"/>
    <w:rsid w:val="005D4307"/>
    <w:rsid w:val="005D4547"/>
    <w:rsid w:val="005E28F9"/>
    <w:rsid w:val="005F3DA7"/>
    <w:rsid w:val="00601DA8"/>
    <w:rsid w:val="00603217"/>
    <w:rsid w:val="006114D7"/>
    <w:rsid w:val="00632ACA"/>
    <w:rsid w:val="00632B70"/>
    <w:rsid w:val="00640ABE"/>
    <w:rsid w:val="006506F2"/>
    <w:rsid w:val="00653BC8"/>
    <w:rsid w:val="00665493"/>
    <w:rsid w:val="0067104D"/>
    <w:rsid w:val="00673221"/>
    <w:rsid w:val="00675E04"/>
    <w:rsid w:val="006804B4"/>
    <w:rsid w:val="00683850"/>
    <w:rsid w:val="006839A5"/>
    <w:rsid w:val="0068423C"/>
    <w:rsid w:val="006929CC"/>
    <w:rsid w:val="006A61C6"/>
    <w:rsid w:val="006E09A7"/>
    <w:rsid w:val="006E7408"/>
    <w:rsid w:val="006F26DA"/>
    <w:rsid w:val="00721FD4"/>
    <w:rsid w:val="007229D4"/>
    <w:rsid w:val="007375EF"/>
    <w:rsid w:val="007436A7"/>
    <w:rsid w:val="00744CB8"/>
    <w:rsid w:val="007653FE"/>
    <w:rsid w:val="007733E6"/>
    <w:rsid w:val="00780080"/>
    <w:rsid w:val="007824A1"/>
    <w:rsid w:val="007C01AA"/>
    <w:rsid w:val="007C0D25"/>
    <w:rsid w:val="007C0D75"/>
    <w:rsid w:val="007C423A"/>
    <w:rsid w:val="007D0153"/>
    <w:rsid w:val="007F0106"/>
    <w:rsid w:val="0081392A"/>
    <w:rsid w:val="0081586B"/>
    <w:rsid w:val="008408C7"/>
    <w:rsid w:val="00854DDF"/>
    <w:rsid w:val="00861325"/>
    <w:rsid w:val="00865418"/>
    <w:rsid w:val="00867BFF"/>
    <w:rsid w:val="008778D9"/>
    <w:rsid w:val="008A0B85"/>
    <w:rsid w:val="008A1F4C"/>
    <w:rsid w:val="008A5DC5"/>
    <w:rsid w:val="008B0934"/>
    <w:rsid w:val="008B1893"/>
    <w:rsid w:val="008E2883"/>
    <w:rsid w:val="008F3F47"/>
    <w:rsid w:val="008F42DB"/>
    <w:rsid w:val="009040A1"/>
    <w:rsid w:val="00921574"/>
    <w:rsid w:val="00924CBC"/>
    <w:rsid w:val="00954443"/>
    <w:rsid w:val="0095725E"/>
    <w:rsid w:val="009652F8"/>
    <w:rsid w:val="0098031F"/>
    <w:rsid w:val="00986201"/>
    <w:rsid w:val="009862CC"/>
    <w:rsid w:val="00992A94"/>
    <w:rsid w:val="009971D7"/>
    <w:rsid w:val="009C307E"/>
    <w:rsid w:val="009E5826"/>
    <w:rsid w:val="009E5E2D"/>
    <w:rsid w:val="009F3375"/>
    <w:rsid w:val="009F6E9A"/>
    <w:rsid w:val="009F721C"/>
    <w:rsid w:val="00A10E98"/>
    <w:rsid w:val="00A135C2"/>
    <w:rsid w:val="00A4139C"/>
    <w:rsid w:val="00A42D8F"/>
    <w:rsid w:val="00A434B9"/>
    <w:rsid w:val="00A455FF"/>
    <w:rsid w:val="00A506BD"/>
    <w:rsid w:val="00A632DC"/>
    <w:rsid w:val="00A73CF6"/>
    <w:rsid w:val="00A774E4"/>
    <w:rsid w:val="00A8131F"/>
    <w:rsid w:val="00A839AC"/>
    <w:rsid w:val="00A9798A"/>
    <w:rsid w:val="00AB0758"/>
    <w:rsid w:val="00AB4C59"/>
    <w:rsid w:val="00AD2EC4"/>
    <w:rsid w:val="00AD588C"/>
    <w:rsid w:val="00AD7A32"/>
    <w:rsid w:val="00AE2F41"/>
    <w:rsid w:val="00AE5C6F"/>
    <w:rsid w:val="00B03EDE"/>
    <w:rsid w:val="00B200BE"/>
    <w:rsid w:val="00B307AB"/>
    <w:rsid w:val="00B33EBD"/>
    <w:rsid w:val="00B408B3"/>
    <w:rsid w:val="00B610E2"/>
    <w:rsid w:val="00B650DA"/>
    <w:rsid w:val="00B7249D"/>
    <w:rsid w:val="00B7316B"/>
    <w:rsid w:val="00B85D4A"/>
    <w:rsid w:val="00B9572C"/>
    <w:rsid w:val="00BA655F"/>
    <w:rsid w:val="00BD0477"/>
    <w:rsid w:val="00BD3D03"/>
    <w:rsid w:val="00BD587D"/>
    <w:rsid w:val="00BE0E78"/>
    <w:rsid w:val="00BE5D56"/>
    <w:rsid w:val="00C0663D"/>
    <w:rsid w:val="00C07E55"/>
    <w:rsid w:val="00C1637D"/>
    <w:rsid w:val="00C2286D"/>
    <w:rsid w:val="00C30291"/>
    <w:rsid w:val="00C33EBA"/>
    <w:rsid w:val="00C342BA"/>
    <w:rsid w:val="00C355FA"/>
    <w:rsid w:val="00C42588"/>
    <w:rsid w:val="00C50876"/>
    <w:rsid w:val="00C543BE"/>
    <w:rsid w:val="00C60754"/>
    <w:rsid w:val="00C74354"/>
    <w:rsid w:val="00C74A9A"/>
    <w:rsid w:val="00C75A4E"/>
    <w:rsid w:val="00C8596F"/>
    <w:rsid w:val="00C943BD"/>
    <w:rsid w:val="00C94B08"/>
    <w:rsid w:val="00CA1279"/>
    <w:rsid w:val="00CC02CD"/>
    <w:rsid w:val="00CC4112"/>
    <w:rsid w:val="00CF0F9E"/>
    <w:rsid w:val="00CF10C8"/>
    <w:rsid w:val="00D227F1"/>
    <w:rsid w:val="00D26882"/>
    <w:rsid w:val="00D27299"/>
    <w:rsid w:val="00D348FD"/>
    <w:rsid w:val="00D45816"/>
    <w:rsid w:val="00D50726"/>
    <w:rsid w:val="00D679B1"/>
    <w:rsid w:val="00D709C9"/>
    <w:rsid w:val="00D90C1E"/>
    <w:rsid w:val="00D91573"/>
    <w:rsid w:val="00D97E51"/>
    <w:rsid w:val="00DA1F3E"/>
    <w:rsid w:val="00DA3506"/>
    <w:rsid w:val="00DB1795"/>
    <w:rsid w:val="00DC1966"/>
    <w:rsid w:val="00DC6656"/>
    <w:rsid w:val="00DC69B4"/>
    <w:rsid w:val="00DD0981"/>
    <w:rsid w:val="00DD4660"/>
    <w:rsid w:val="00DD4C39"/>
    <w:rsid w:val="00DE0F55"/>
    <w:rsid w:val="00DE2449"/>
    <w:rsid w:val="00DE702D"/>
    <w:rsid w:val="00E027A5"/>
    <w:rsid w:val="00E1318A"/>
    <w:rsid w:val="00E21457"/>
    <w:rsid w:val="00E23AE3"/>
    <w:rsid w:val="00E2480C"/>
    <w:rsid w:val="00E30FA7"/>
    <w:rsid w:val="00E31026"/>
    <w:rsid w:val="00E351C4"/>
    <w:rsid w:val="00E5285A"/>
    <w:rsid w:val="00E55104"/>
    <w:rsid w:val="00E5633E"/>
    <w:rsid w:val="00E67892"/>
    <w:rsid w:val="00E67A35"/>
    <w:rsid w:val="00E67B63"/>
    <w:rsid w:val="00E7061B"/>
    <w:rsid w:val="00E708CB"/>
    <w:rsid w:val="00E83897"/>
    <w:rsid w:val="00EA685B"/>
    <w:rsid w:val="00EB7D4D"/>
    <w:rsid w:val="00EC28C4"/>
    <w:rsid w:val="00EC6407"/>
    <w:rsid w:val="00ED2BF9"/>
    <w:rsid w:val="00ED5F69"/>
    <w:rsid w:val="00ED7B96"/>
    <w:rsid w:val="00EE27C7"/>
    <w:rsid w:val="00EE4FA5"/>
    <w:rsid w:val="00EE5C61"/>
    <w:rsid w:val="00EF5D39"/>
    <w:rsid w:val="00F00561"/>
    <w:rsid w:val="00F03CE4"/>
    <w:rsid w:val="00F1019C"/>
    <w:rsid w:val="00F161C3"/>
    <w:rsid w:val="00F240B1"/>
    <w:rsid w:val="00F244EE"/>
    <w:rsid w:val="00F36AC9"/>
    <w:rsid w:val="00F40E05"/>
    <w:rsid w:val="00F4637E"/>
    <w:rsid w:val="00F52131"/>
    <w:rsid w:val="00F5256E"/>
    <w:rsid w:val="00F54F5B"/>
    <w:rsid w:val="00F5651C"/>
    <w:rsid w:val="00F65DEE"/>
    <w:rsid w:val="00F8300C"/>
    <w:rsid w:val="00F93C40"/>
    <w:rsid w:val="00F96467"/>
    <w:rsid w:val="00FA3F64"/>
    <w:rsid w:val="00FC4673"/>
    <w:rsid w:val="00FC7EC7"/>
    <w:rsid w:val="00FE285F"/>
    <w:rsid w:val="00FE7546"/>
    <w:rsid w:val="00FF370B"/>
    <w:rsid w:val="00FF5253"/>
    <w:rsid w:val="063E3219"/>
    <w:rsid w:val="10D7320E"/>
    <w:rsid w:val="12B06E29"/>
    <w:rsid w:val="12CF0FE2"/>
    <w:rsid w:val="2A0E9EE1"/>
    <w:rsid w:val="4FBE2CC0"/>
    <w:rsid w:val="54219ABA"/>
    <w:rsid w:val="752EFBC8"/>
    <w:rsid w:val="79C565BA"/>
    <w:rsid w:val="7C5DF975"/>
    <w:rsid w:val="7C7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546FA"/>
  <w15:docId w15:val="{59200B41-8C27-4706-AF3F-D219E253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3" w:hanging="10"/>
      <w:jc w:val="center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0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9"/>
    </w:rPr>
  </w:style>
  <w:style w:type="character" w:styleId="Hyperlink">
    <w:name w:val="Hyperlink"/>
    <w:basedOn w:val="DefaultParagraphFont"/>
    <w:uiPriority w:val="99"/>
    <w:unhideWhenUsed/>
    <w:rsid w:val="00A135C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135C2"/>
    <w:pPr>
      <w:spacing w:after="0" w:line="240" w:lineRule="auto"/>
      <w:ind w:left="720" w:firstLine="0"/>
    </w:pPr>
    <w:rPr>
      <w:rFonts w:eastAsiaTheme="minorHAnsi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0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240B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40B1"/>
    <w:rPr>
      <w:i/>
      <w:iCs/>
    </w:rPr>
  </w:style>
  <w:style w:type="character" w:styleId="Strong">
    <w:name w:val="Strong"/>
    <w:basedOn w:val="DefaultParagraphFont"/>
    <w:uiPriority w:val="22"/>
    <w:qFormat/>
    <w:rsid w:val="00F240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F5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C5"/>
    <w:rPr>
      <w:rFonts w:ascii="Calibri" w:eastAsia="Calibri" w:hAnsi="Calibri" w:cs="Calibri"/>
      <w:color w:val="000000"/>
    </w:rPr>
  </w:style>
  <w:style w:type="paragraph" w:customStyle="1" w:styleId="cmParagraph">
    <w:name w:val="cmParagraph"/>
    <w:basedOn w:val="Normal"/>
    <w:rsid w:val="003E1C4C"/>
    <w:pPr>
      <w:widowControl w:val="0"/>
      <w:spacing w:before="60" w:after="60" w:line="240" w:lineRule="auto"/>
      <w:ind w:left="0" w:firstLine="0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mHeading3">
    <w:name w:val="cmHeading3"/>
    <w:basedOn w:val="Normal"/>
    <w:next w:val="cmParagraph"/>
    <w:rsid w:val="003E1C4C"/>
    <w:pPr>
      <w:keepNext/>
      <w:widowControl w:val="0"/>
      <w:spacing w:before="60" w:after="0" w:line="240" w:lineRule="auto"/>
      <w:ind w:left="0" w:firstLine="0"/>
      <w:outlineLvl w:val="2"/>
    </w:pPr>
    <w:rPr>
      <w:rFonts w:ascii="Arial" w:eastAsia="Times New Roman" w:hAnsi="Arial" w:cs="Times New Roman"/>
      <w:b/>
      <w:bCs/>
      <w:color w:val="44546A" w:themeColor="text2"/>
      <w:sz w:val="20"/>
      <w:szCs w:val="20"/>
    </w:rPr>
  </w:style>
  <w:style w:type="character" w:customStyle="1" w:styleId="cmHeadingNumber">
    <w:name w:val="cmHeadingNumber"/>
    <w:basedOn w:val="DefaultParagraphFont"/>
    <w:rsid w:val="003E1C4C"/>
    <w:rPr>
      <w:color w:val="1F497D"/>
    </w:rPr>
  </w:style>
  <w:style w:type="paragraph" w:customStyle="1" w:styleId="xmsonormal">
    <w:name w:val="x_msonormal"/>
    <w:basedOn w:val="Normal"/>
    <w:rsid w:val="000C5AEF"/>
    <w:pPr>
      <w:spacing w:after="0" w:line="240" w:lineRule="auto"/>
      <w:ind w:left="0" w:firstLine="0"/>
    </w:pPr>
    <w:rPr>
      <w:rFonts w:eastAsiaTheme="minorHAnsi" w:cs="Times New Roman"/>
      <w:color w:val="auto"/>
    </w:rPr>
  </w:style>
  <w:style w:type="paragraph" w:styleId="NoSpacing">
    <w:name w:val="No Spacing"/>
    <w:uiPriority w:val="1"/>
    <w:qFormat/>
    <w:rsid w:val="007F0106"/>
    <w:pPr>
      <w:spacing w:after="0" w:line="240" w:lineRule="auto"/>
      <w:ind w:left="370" w:hanging="10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E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nie.Silver@dot.wi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OTWorkZoneCrashes@dot.wi.gov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michael.seifert@dot.wi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A5CCFD-641B-4792-8130-E16E44244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05E96-ECD9-44A1-903E-F506C6C2FBDB}"/>
</file>

<file path=customXml/itemProps3.xml><?xml version="1.0" encoding="utf-8"?>
<ds:datastoreItem xmlns:ds="http://schemas.openxmlformats.org/officeDocument/2006/customXml" ds:itemID="{6DFE8028-B436-428C-97BB-BE984168025D}"/>
</file>

<file path=customXml/itemProps4.xml><?xml version="1.0" encoding="utf-8"?>
<ds:datastoreItem xmlns:ds="http://schemas.openxmlformats.org/officeDocument/2006/customXml" ds:itemID="{F50BEE8D-A1FF-4EFD-8E3E-D1C473F7A6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TC2 Meeting AGENDA_4-27-2016.docx</dc:title>
  <dc:subject/>
  <dc:creator>dotpaa</dc:creator>
  <cp:keywords/>
  <dc:description/>
  <cp:lastModifiedBy>Adams, Sara A - DOT</cp:lastModifiedBy>
  <cp:revision>2</cp:revision>
  <cp:lastPrinted>2025-05-21T14:01:00Z</cp:lastPrinted>
  <dcterms:created xsi:type="dcterms:W3CDTF">2026-06-11T16:47:00Z</dcterms:created>
  <dcterms:modified xsi:type="dcterms:W3CDTF">2026-06-11T16:47:00Z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