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07D" w:rsidP="0031107D" w:rsidRDefault="0031107D" w14:paraId="52108B9E" w14:textId="77777777">
      <w:pPr>
        <w:pStyle w:val="BodyTextInden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SUBJECT: </w:t>
      </w:r>
      <w:r w:rsidRPr="0031107D">
        <w:rPr>
          <w:rFonts w:cs="Arial"/>
          <w:b/>
          <w:sz w:val="22"/>
          <w:szCs w:val="22"/>
        </w:rPr>
        <w:t xml:space="preserve">WisDOT request for comment and notification of Federal undertaking under 36 CFR 800 </w:t>
      </w:r>
      <w:r w:rsidRPr="00F64864">
        <w:rPr>
          <w:rFonts w:cs="Arial"/>
          <w:b/>
          <w:color w:val="FF0000"/>
          <w:sz w:val="22"/>
          <w:szCs w:val="22"/>
        </w:rPr>
        <w:t>(Project ID HERE)</w:t>
      </w:r>
    </w:p>
    <w:p w:rsidR="0031107D" w:rsidP="0031107D" w:rsidRDefault="0031107D" w14:paraId="5FC91CDD" w14:textId="77777777">
      <w:pPr>
        <w:pStyle w:val="BodyTextIndent"/>
        <w:rPr>
          <w:rFonts w:cs="Arial"/>
          <w:b/>
          <w:sz w:val="22"/>
          <w:szCs w:val="22"/>
        </w:rPr>
      </w:pPr>
    </w:p>
    <w:p w:rsidR="0031107D" w:rsidP="0031107D" w:rsidRDefault="0031107D" w14:paraId="41653CC7" w14:textId="77777777">
      <w:pPr>
        <w:pStyle w:val="BodyTextInden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WisDOT Project:  </w:t>
      </w:r>
      <w:sdt>
        <w:sdtPr>
          <w:rPr>
            <w:rFonts w:cs="Arial"/>
            <w:b/>
            <w:color w:val="FF0000"/>
            <w:sz w:val="22"/>
            <w:szCs w:val="22"/>
          </w:rPr>
          <w:id w:val="-194774561"/>
          <w:placeholder>
            <w:docPart w:val="18D7E38A213943548C6031FEC5B9B61F"/>
          </w:placeholder>
        </w:sdtPr>
        <w:sdtEndPr/>
        <w:sdtContent>
          <w:r>
            <w:rPr>
              <w:rFonts w:cs="Arial"/>
              <w:b/>
              <w:color w:val="FF0000"/>
              <w:sz w:val="22"/>
              <w:szCs w:val="22"/>
            </w:rPr>
            <w:t>[XXXX-XX-XX]</w:t>
          </w:r>
        </w:sdtContent>
      </w:sdt>
    </w:p>
    <w:p w:rsidR="0031107D" w:rsidP="0031107D" w:rsidRDefault="0031107D" w14:paraId="63D966BF" w14:textId="77777777">
      <w:pPr>
        <w:pStyle w:val="BodyTextIndent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Highway/Termini: </w:t>
      </w:r>
      <w:sdt>
        <w:sdtPr>
          <w:rPr>
            <w:rFonts w:cs="Arial"/>
            <w:b/>
            <w:color w:val="FF0000"/>
            <w:sz w:val="22"/>
            <w:szCs w:val="22"/>
          </w:rPr>
          <w:id w:val="1151875796"/>
          <w:placeholder>
            <w:docPart w:val="18D7E38A213943548C6031FEC5B9B61F"/>
          </w:placeholder>
        </w:sdtPr>
        <w:sdtEndPr/>
        <w:sdtContent>
          <w:r>
            <w:rPr>
              <w:rFonts w:cs="Arial"/>
              <w:b/>
              <w:color w:val="FF0000"/>
              <w:sz w:val="22"/>
              <w:szCs w:val="22"/>
            </w:rPr>
            <w:t>[STH 01: First Ave. to Second St.]</w:t>
          </w:r>
        </w:sdtContent>
      </w:sdt>
    </w:p>
    <w:p w:rsidR="0031107D" w:rsidP="0031107D" w:rsidRDefault="0031107D" w14:paraId="2647A007" w14:textId="57528C89">
      <w:pPr>
        <w:pStyle w:val="BodyTextIndent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County: </w:t>
      </w:r>
      <w:sdt>
        <w:sdtPr>
          <w:rPr>
            <w:rFonts w:cs="Arial"/>
            <w:b/>
            <w:color w:val="FF0000"/>
            <w:sz w:val="22"/>
            <w:szCs w:val="22"/>
          </w:rPr>
          <w:id w:val="695746345"/>
          <w:placeholder>
            <w:docPart w:val="18D7E38A213943548C6031FEC5B9B61F"/>
          </w:placeholder>
        </w:sdtPr>
        <w:sdtEndPr/>
        <w:sdtContent>
          <w:r>
            <w:rPr>
              <w:rFonts w:cs="Arial"/>
              <w:b/>
              <w:color w:val="FF0000"/>
              <w:sz w:val="22"/>
              <w:szCs w:val="22"/>
            </w:rPr>
            <w:t>[Insert County]</w:t>
          </w:r>
        </w:sdtContent>
      </w:sdt>
    </w:p>
    <w:p w:rsidR="003F37FB" w:rsidP="003F37FB" w:rsidRDefault="003F37FB" w14:paraId="4254A6DE" w14:textId="77777777">
      <w:pPr>
        <w:spacing w:line="228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Township, Range, Section: </w:t>
      </w:r>
      <w:r>
        <w:rPr>
          <w:rFonts w:cs="Arial"/>
          <w:b/>
          <w:bCs/>
          <w:color w:val="FF0000"/>
          <w:sz w:val="22"/>
          <w:szCs w:val="22"/>
        </w:rPr>
        <w:t>[insert TRS; example: T30N, R26E, 24]</w:t>
      </w:r>
    </w:p>
    <w:p w:rsidR="003F37FB" w:rsidP="0031107D" w:rsidRDefault="003F37FB" w14:paraId="14E646C1" w14:textId="77777777">
      <w:pPr>
        <w:pStyle w:val="BodyTextIndent"/>
        <w:rPr>
          <w:rFonts w:cs="Arial"/>
          <w:b/>
          <w:sz w:val="22"/>
          <w:szCs w:val="22"/>
        </w:rPr>
      </w:pPr>
    </w:p>
    <w:p w:rsidR="0031107D" w:rsidP="0031107D" w:rsidRDefault="0031107D" w14:paraId="24D302F0" w14:textId="77777777">
      <w:pPr>
        <w:spacing w:line="228" w:lineRule="auto"/>
        <w:rPr>
          <w:rFonts w:cs="Arial"/>
          <w:color w:val="000000"/>
          <w:sz w:val="22"/>
          <w:szCs w:val="22"/>
        </w:rPr>
      </w:pPr>
    </w:p>
    <w:p w:rsidR="0031107D" w:rsidP="0031107D" w:rsidRDefault="0031107D" w14:paraId="4E247539" w14:textId="77777777">
      <w:pPr>
        <w:tabs>
          <w:tab w:val="left" w:pos="41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Wisconsin Department of Transportation (WisDOT), in cooperation with the Federal Highway Administration (FHWA), is considering an undertaking located </w:t>
      </w:r>
      <w:r>
        <w:rPr>
          <w:rFonts w:cs="Arial"/>
          <w:color w:val="FF0000"/>
          <w:sz w:val="22"/>
          <w:szCs w:val="22"/>
        </w:rPr>
        <w:t>[</w:t>
      </w:r>
      <w:sdt>
        <w:sdtPr>
          <w:rPr>
            <w:rFonts w:cs="Arial"/>
            <w:color w:val="FF0000"/>
            <w:sz w:val="22"/>
            <w:szCs w:val="22"/>
          </w:rPr>
          <w:id w:val="1126815738"/>
          <w:placeholder>
            <w:docPart w:val="18D7E38A213943548C6031FEC5B9B61F"/>
          </w:placeholder>
        </w:sdtPr>
        <w:sdtEndPr/>
        <w:sdtContent>
          <w:r>
            <w:rPr>
              <w:rFonts w:cs="Arial"/>
              <w:color w:val="FF0000"/>
              <w:sz w:val="22"/>
              <w:szCs w:val="22"/>
            </w:rPr>
            <w:t>insert at/on description of project location--highway, termini, county, length, etc.]</w:t>
          </w:r>
        </w:sdtContent>
      </w:sdt>
      <w:r>
        <w:rPr>
          <w:rFonts w:cs="Arial"/>
          <w:sz w:val="22"/>
          <w:szCs w:val="22"/>
        </w:rPr>
        <w:t xml:space="preserve">.  The proposed </w:t>
      </w:r>
      <w:sdt>
        <w:sdtPr>
          <w:rPr>
            <w:rFonts w:cs="Arial"/>
            <w:sz w:val="22"/>
            <w:szCs w:val="22"/>
          </w:rPr>
          <w:id w:val="-377559153"/>
          <w:placeholder>
            <w:docPart w:val="18D7E38A213943548C6031FEC5B9B61F"/>
          </w:placeholder>
        </w:sdtPr>
        <w:sdtEndPr/>
        <w:sdtContent>
          <w:r>
            <w:rPr>
              <w:rFonts w:cs="Arial"/>
              <w:sz w:val="22"/>
              <w:szCs w:val="22"/>
            </w:rPr>
            <w:t>[</w:t>
          </w:r>
          <w:r>
            <w:rPr>
              <w:rFonts w:cs="Arial"/>
              <w:color w:val="FF0000"/>
              <w:sz w:val="22"/>
              <w:szCs w:val="22"/>
            </w:rPr>
            <w:t>insert improvement concept per PMM 05-10-05</w:t>
          </w:r>
          <w:r>
            <w:rPr>
              <w:rFonts w:cs="Arial"/>
              <w:sz w:val="22"/>
              <w:szCs w:val="22"/>
            </w:rPr>
            <w:t>]</w:t>
          </w:r>
        </w:sdtContent>
      </w:sdt>
      <w:r>
        <w:rPr>
          <w:rFonts w:cs="Arial"/>
          <w:sz w:val="22"/>
          <w:szCs w:val="22"/>
        </w:rPr>
        <w:t xml:space="preserve"> undertaking will consist of the following:</w:t>
      </w:r>
    </w:p>
    <w:p w:rsidR="0031107D" w:rsidP="0031107D" w:rsidRDefault="0031107D" w14:paraId="67B1E2D9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1107D" w:rsidP="0031107D" w:rsidRDefault="0031107D" w14:paraId="2E588230" w14:textId="77777777">
      <w:pPr>
        <w:tabs>
          <w:tab w:val="left" w:pos="414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[insert brief description of what will occur--reconstruction, adding lanes, other ground disturbing activities.  Describe project actions in a manner that is understood by the public and include ground disturbing footprint (i.e. does not extend beyond existing gravel shoulder).  Avoid technical/engineering verbiage when possible.  Attach a project location map identifying the project termini.]</w:t>
      </w:r>
    </w:p>
    <w:p w:rsidR="0031107D" w:rsidP="0031107D" w:rsidRDefault="0031107D" w14:paraId="14873FBC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1107D" w:rsidP="0031107D" w:rsidRDefault="003F37FB" w14:paraId="23A4D009" w14:textId="77777777">
      <w:pPr>
        <w:pStyle w:val="ListParagraph"/>
        <w:numPr>
          <w:ilvl w:val="0"/>
          <w:numId w:val="1"/>
        </w:numPr>
        <w:tabs>
          <w:tab w:val="left" w:pos="4140"/>
        </w:tabs>
        <w:rPr>
          <w:rFonts w:cs="Arial"/>
          <w:b/>
          <w:color w:val="FF0000"/>
          <w:sz w:val="22"/>
          <w:szCs w:val="22"/>
        </w:rPr>
      </w:pPr>
      <w:sdt>
        <w:sdtPr>
          <w:rPr>
            <w:rFonts w:cs="Arial"/>
            <w:b/>
            <w:color w:val="FF0000"/>
            <w:sz w:val="22"/>
            <w:szCs w:val="22"/>
          </w:rPr>
          <w:id w:val="2114237232"/>
          <w:placeholder>
            <w:docPart w:val="18D7E38A213943548C6031FEC5B9B61F"/>
          </w:placeholder>
        </w:sdtPr>
        <w:sdtEndPr/>
        <w:sdtContent>
          <w:r w:rsidR="0031107D">
            <w:rPr>
              <w:rFonts w:cs="Arial"/>
              <w:b/>
              <w:color w:val="FF0000"/>
              <w:sz w:val="22"/>
              <w:szCs w:val="22"/>
            </w:rPr>
            <w:t>Action one</w:t>
          </w:r>
        </w:sdtContent>
      </w:sdt>
      <w:r w:rsidR="0031107D">
        <w:rPr>
          <w:rFonts w:cs="Arial"/>
          <w:b/>
          <w:color w:val="FF0000"/>
          <w:sz w:val="22"/>
          <w:szCs w:val="22"/>
        </w:rPr>
        <w:t xml:space="preserve"> (i.e. replacing pavement)</w:t>
      </w:r>
    </w:p>
    <w:p w:rsidR="0031107D" w:rsidP="0031107D" w:rsidRDefault="003F37FB" w14:paraId="04CDC0B7" w14:textId="77777777">
      <w:pPr>
        <w:pStyle w:val="ListParagraph"/>
        <w:numPr>
          <w:ilvl w:val="0"/>
          <w:numId w:val="1"/>
        </w:numPr>
        <w:tabs>
          <w:tab w:val="left" w:pos="4140"/>
        </w:tabs>
        <w:rPr>
          <w:rFonts w:cs="Arial"/>
          <w:b/>
          <w:color w:val="FF0000"/>
          <w:sz w:val="22"/>
          <w:szCs w:val="22"/>
        </w:rPr>
      </w:pPr>
      <w:sdt>
        <w:sdtPr>
          <w:rPr>
            <w:rFonts w:cs="Arial"/>
            <w:b/>
            <w:color w:val="FF0000"/>
            <w:sz w:val="22"/>
            <w:szCs w:val="22"/>
          </w:rPr>
          <w:id w:val="-1429738605"/>
          <w:placeholder>
            <w:docPart w:val="18D7E38A213943548C6031FEC5B9B61F"/>
          </w:placeholder>
        </w:sdtPr>
        <w:sdtEndPr/>
        <w:sdtContent>
          <w:r w:rsidR="0031107D">
            <w:rPr>
              <w:rFonts w:cs="Arial"/>
              <w:b/>
              <w:color w:val="FF0000"/>
              <w:sz w:val="22"/>
              <w:szCs w:val="22"/>
            </w:rPr>
            <w:t>Additional action</w:t>
          </w:r>
        </w:sdtContent>
      </w:sdt>
      <w:r w:rsidR="0031107D">
        <w:rPr>
          <w:rFonts w:cs="Arial"/>
          <w:b/>
          <w:color w:val="FF0000"/>
          <w:sz w:val="22"/>
          <w:szCs w:val="22"/>
        </w:rPr>
        <w:t xml:space="preserve"> (i.e. curb and gutter replacement)</w:t>
      </w:r>
    </w:p>
    <w:p w:rsidR="0031107D" w:rsidP="0031107D" w:rsidRDefault="003F37FB" w14:paraId="6466DEFB" w14:textId="77777777">
      <w:pPr>
        <w:pStyle w:val="ListParagraph"/>
        <w:numPr>
          <w:ilvl w:val="0"/>
          <w:numId w:val="1"/>
        </w:numPr>
        <w:tabs>
          <w:tab w:val="left" w:pos="4140"/>
        </w:tabs>
        <w:rPr>
          <w:rFonts w:cs="Arial"/>
          <w:b/>
          <w:color w:val="FF0000"/>
          <w:sz w:val="22"/>
          <w:szCs w:val="22"/>
        </w:rPr>
      </w:pPr>
      <w:sdt>
        <w:sdtPr>
          <w:rPr>
            <w:rFonts w:cs="Arial"/>
            <w:b/>
            <w:color w:val="FF0000"/>
            <w:sz w:val="22"/>
            <w:szCs w:val="22"/>
          </w:rPr>
          <w:id w:val="-923335873"/>
          <w:placeholder>
            <w:docPart w:val="18D7E38A213943548C6031FEC5B9B61F"/>
          </w:placeholder>
        </w:sdtPr>
        <w:sdtEndPr/>
        <w:sdtContent>
          <w:r w:rsidR="0031107D">
            <w:rPr>
              <w:rFonts w:cs="Arial"/>
              <w:b/>
              <w:color w:val="FF0000"/>
              <w:sz w:val="22"/>
              <w:szCs w:val="22"/>
            </w:rPr>
            <w:t>Additional action</w:t>
          </w:r>
        </w:sdtContent>
      </w:sdt>
      <w:r w:rsidR="0031107D">
        <w:rPr>
          <w:rFonts w:cs="Arial"/>
          <w:b/>
          <w:color w:val="FF0000"/>
          <w:sz w:val="22"/>
          <w:szCs w:val="22"/>
        </w:rPr>
        <w:t xml:space="preserve"> (i.e. </w:t>
      </w:r>
      <w:proofErr w:type="spellStart"/>
      <w:r w:rsidR="0031107D">
        <w:rPr>
          <w:rFonts w:cs="Arial"/>
          <w:b/>
          <w:color w:val="FF0000"/>
          <w:sz w:val="22"/>
          <w:szCs w:val="22"/>
        </w:rPr>
        <w:t>ada</w:t>
      </w:r>
      <w:proofErr w:type="spellEnd"/>
      <w:r w:rsidR="0031107D">
        <w:rPr>
          <w:rFonts w:cs="Arial"/>
          <w:b/>
          <w:color w:val="FF0000"/>
          <w:sz w:val="22"/>
          <w:szCs w:val="22"/>
        </w:rPr>
        <w:t xml:space="preserve"> ramp upgrades)</w:t>
      </w:r>
    </w:p>
    <w:p w:rsidR="0031107D" w:rsidP="0031107D" w:rsidRDefault="003F37FB" w14:paraId="59852D5B" w14:textId="77777777">
      <w:pPr>
        <w:pStyle w:val="ListParagraph"/>
        <w:numPr>
          <w:ilvl w:val="0"/>
          <w:numId w:val="1"/>
        </w:numPr>
        <w:tabs>
          <w:tab w:val="left" w:pos="4140"/>
        </w:tabs>
        <w:rPr>
          <w:rFonts w:cs="Arial"/>
          <w:b/>
          <w:color w:val="FF0000"/>
          <w:sz w:val="22"/>
          <w:szCs w:val="22"/>
        </w:rPr>
      </w:pPr>
      <w:sdt>
        <w:sdtPr>
          <w:rPr>
            <w:rFonts w:cs="Arial"/>
            <w:b/>
            <w:color w:val="FF0000"/>
            <w:sz w:val="22"/>
            <w:szCs w:val="22"/>
          </w:rPr>
          <w:id w:val="-499817187"/>
          <w:placeholder>
            <w:docPart w:val="18D7E38A213943548C6031FEC5B9B61F"/>
          </w:placeholder>
        </w:sdtPr>
        <w:sdtEndPr/>
        <w:sdtContent>
          <w:r w:rsidR="0031107D">
            <w:rPr>
              <w:rFonts w:cs="Arial"/>
              <w:b/>
              <w:color w:val="FF0000"/>
              <w:sz w:val="22"/>
              <w:szCs w:val="22"/>
            </w:rPr>
            <w:t>Additional action</w:t>
          </w:r>
        </w:sdtContent>
      </w:sdt>
      <w:r w:rsidR="0031107D">
        <w:rPr>
          <w:rFonts w:cs="Arial"/>
          <w:b/>
          <w:color w:val="FF0000"/>
          <w:sz w:val="22"/>
          <w:szCs w:val="22"/>
        </w:rPr>
        <w:t xml:space="preserve"> (i.e. beam guard and culvert replacement)</w:t>
      </w:r>
    </w:p>
    <w:p w:rsidR="0031107D" w:rsidP="0031107D" w:rsidRDefault="003F37FB" w14:paraId="6529E4A8" w14:textId="77777777">
      <w:pPr>
        <w:pStyle w:val="ListParagraph"/>
        <w:numPr>
          <w:ilvl w:val="0"/>
          <w:numId w:val="1"/>
        </w:numPr>
        <w:tabs>
          <w:tab w:val="left" w:pos="4140"/>
        </w:tabs>
        <w:rPr>
          <w:rFonts w:cs="Arial"/>
          <w:color w:val="FF0000"/>
          <w:sz w:val="22"/>
          <w:szCs w:val="22"/>
        </w:rPr>
      </w:pPr>
      <w:sdt>
        <w:sdtPr>
          <w:rPr>
            <w:rFonts w:cs="Arial"/>
            <w:b/>
            <w:color w:val="FF0000"/>
            <w:sz w:val="22"/>
            <w:szCs w:val="22"/>
          </w:rPr>
          <w:id w:val="1671524734"/>
          <w:placeholder>
            <w:docPart w:val="18D7E38A213943548C6031FEC5B9B61F"/>
          </w:placeholder>
        </w:sdtPr>
        <w:sdtEndPr/>
        <w:sdtContent>
          <w:r w:rsidR="0031107D">
            <w:rPr>
              <w:rFonts w:cs="Arial"/>
              <w:b/>
              <w:color w:val="FF0000"/>
              <w:sz w:val="22"/>
              <w:szCs w:val="22"/>
            </w:rPr>
            <w:t>Additional action</w:t>
          </w:r>
        </w:sdtContent>
      </w:sdt>
      <w:r w:rsidR="0031107D">
        <w:rPr>
          <w:rFonts w:cs="Arial"/>
          <w:b/>
          <w:color w:val="FF0000"/>
          <w:sz w:val="22"/>
          <w:szCs w:val="22"/>
        </w:rPr>
        <w:t xml:space="preserve"> (i.e. pavement marking and signing)</w:t>
      </w:r>
    </w:p>
    <w:p w:rsidR="0031107D" w:rsidP="0031107D" w:rsidRDefault="0031107D" w14:paraId="1335F0C1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F37FB" w:rsidP="003F37FB" w:rsidRDefault="003F37FB" w14:paraId="34C0BB8D" w14:textId="77777777">
      <w:pPr>
        <w:tabs>
          <w:tab w:val="left" w:pos="41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Attached is information regarding the proposed undertaking to assist you in providing comments regarding the determination of the area of potential effect (APE) and potential impacts to historic properties and/or burial sites.</w:t>
      </w:r>
    </w:p>
    <w:p w:rsidR="003F37FB" w:rsidP="003F37FB" w:rsidRDefault="003F37FB" w14:paraId="60E7ED5B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F37FB" w:rsidP="003F37FB" w:rsidRDefault="003F37FB" w14:paraId="3C89B3CB" w14:textId="77777777">
      <w:pPr>
        <w:tabs>
          <w:tab w:val="left" w:pos="4140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WisDOT would be pleased to receive any comments your tribe wishes to share regarding the determination of the APE or potential impacts to historic properties and/or burials in this undertaking. </w:t>
      </w:r>
      <w:r>
        <w:rPr>
          <w:sz w:val="22"/>
          <w:szCs w:val="22"/>
        </w:rPr>
        <w:t xml:space="preserve">Additionally, you may use this opportunity to request consultation pursuant to 36 CFR 800.3.  WisDOT understands that your tribe is a sovereign nation and as such has the discretion to consult government to government with the FHWA directly.  </w:t>
      </w:r>
      <w:proofErr w:type="gramStart"/>
      <w:r>
        <w:rPr>
          <w:rFonts w:cs="Arial"/>
          <w:sz w:val="22"/>
          <w:szCs w:val="22"/>
        </w:rPr>
        <w:t>Also</w:t>
      </w:r>
      <w:proofErr w:type="gramEnd"/>
      <w:r>
        <w:rPr>
          <w:rFonts w:cs="Arial"/>
          <w:sz w:val="22"/>
          <w:szCs w:val="22"/>
        </w:rPr>
        <w:t xml:space="preserve"> other environmental studies may be conducted to include endangered species survey, contaminated material investigations, soil testing and right-of-way surveys.  Results of these studies will assist the engineers in the design to avoid, minimize or mitigate the proposed project’s effect upon cultural and natural resources.  </w:t>
      </w:r>
      <w:r>
        <w:rPr>
          <w:sz w:val="22"/>
          <w:szCs w:val="22"/>
        </w:rPr>
        <w:t>If WisDOT identifies the potential for historic properties to be affected, you will be provided more information.</w:t>
      </w:r>
    </w:p>
    <w:p w:rsidR="003F37FB" w:rsidP="003F37FB" w:rsidRDefault="003F37FB" w14:paraId="25DF16D6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F37FB" w:rsidP="003F37FB" w:rsidRDefault="003F37FB" w14:paraId="7A7BD9FE" w14:textId="77777777">
      <w:pPr>
        <w:tabs>
          <w:tab w:val="left" w:pos="4140"/>
        </w:tabs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To ensure your comments are considered during this early phase of project development, WisDOT requests a response within 30 days of receipt of this letter.</w:t>
      </w:r>
    </w:p>
    <w:p w:rsidR="003F37FB" w:rsidP="003F37FB" w:rsidRDefault="003F37FB" w14:paraId="7C66E5B2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F37FB" w:rsidP="003F37FB" w:rsidRDefault="003F37FB" w14:paraId="1286EAC2" w14:textId="77777777">
      <w:pPr>
        <w:overflowPunct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your tribe wishes to become a consulting party under Section 106 of the National Historic Preservation Act or would like to receive additional information regarding this proposed project,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please reply to this email or contact:</w:t>
      </w:r>
    </w:p>
    <w:p w:rsidR="003F37FB" w:rsidP="003F37FB" w:rsidRDefault="003F37FB" w14:paraId="5CE8C926" w14:textId="77777777">
      <w:pPr>
        <w:overflowPunct/>
        <w:rPr>
          <w:rFonts w:cs="Arial"/>
          <w:sz w:val="22"/>
          <w:szCs w:val="22"/>
        </w:rPr>
      </w:pPr>
    </w:p>
    <w:p w:rsidR="003F37FB" w:rsidP="003F37FB" w:rsidRDefault="003F37FB" w14:paraId="6979AB3E" w14:textId="77777777">
      <w:pPr>
        <w:overflowPunct/>
        <w:rPr>
          <w:rFonts w:cs="Arial"/>
          <w:b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WisDOT Project Manager: </w:t>
      </w:r>
      <w:r>
        <w:rPr>
          <w:rFonts w:cs="Arial"/>
          <w:b/>
          <w:sz w:val="22"/>
          <w:szCs w:val="22"/>
        </w:rPr>
        <w:t>[</w:t>
      </w:r>
      <w:sdt>
        <w:sdtPr>
          <w:rPr>
            <w:rFonts w:cs="Arial"/>
            <w:b/>
            <w:color w:val="FF0000"/>
            <w:sz w:val="22"/>
            <w:szCs w:val="22"/>
          </w:rPr>
          <w:id w:val="1446277350"/>
          <w:placeholder>
            <w:docPart w:val="402205328B6F45AF904FDB10B101496B"/>
          </w:placeholder>
        </w:sdtPr>
        <w:sdtContent>
          <w:r>
            <w:rPr>
              <w:rFonts w:cs="Arial"/>
              <w:b/>
              <w:color w:val="FF0000"/>
              <w:sz w:val="22"/>
              <w:szCs w:val="22"/>
            </w:rPr>
            <w:t>insert name</w:t>
          </w:r>
        </w:sdtContent>
      </w:sdt>
      <w:r>
        <w:rPr>
          <w:rFonts w:cs="Arial"/>
          <w:b/>
          <w:sz w:val="22"/>
          <w:szCs w:val="22"/>
        </w:rPr>
        <w:t xml:space="preserve">] </w:t>
      </w:r>
    </w:p>
    <w:p w:rsidR="003F37FB" w:rsidP="003F37FB" w:rsidRDefault="003F37FB" w14:paraId="7BAB4DB3" w14:textId="77777777">
      <w:pPr>
        <w:overflowPunct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Phone: </w:t>
      </w:r>
      <w:sdt>
        <w:sdtPr>
          <w:rPr>
            <w:rFonts w:cs="Arial"/>
            <w:b/>
            <w:color w:val="FF0000"/>
            <w:sz w:val="22"/>
            <w:szCs w:val="22"/>
          </w:rPr>
          <w:id w:val="-2088288261"/>
          <w:placeholder>
            <w:docPart w:val="402205328B6F45AF904FDB10B101496B"/>
          </w:placeholder>
        </w:sdtPr>
        <w:sdtContent>
          <w:r>
            <w:rPr>
              <w:rFonts w:cs="Arial"/>
              <w:b/>
              <w:color w:val="FF0000"/>
              <w:sz w:val="22"/>
              <w:szCs w:val="22"/>
            </w:rPr>
            <w:t>[insert phone number]</w:t>
          </w:r>
        </w:sdtContent>
      </w:sdt>
    </w:p>
    <w:p w:rsidR="003F37FB" w:rsidP="003F37FB" w:rsidRDefault="003F37FB" w14:paraId="75D0C69B" w14:textId="77777777">
      <w:pPr>
        <w:overflowPunc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Address:</w:t>
      </w:r>
      <w:sdt>
        <w:sdtPr>
          <w:rPr>
            <w:rFonts w:cs="Arial"/>
            <w:b/>
            <w:color w:val="FF0000"/>
            <w:sz w:val="22"/>
            <w:szCs w:val="22"/>
          </w:rPr>
          <w:id w:val="-793361845"/>
          <w:placeholder>
            <w:docPart w:val="402205328B6F45AF904FDB10B101496B"/>
          </w:placeholder>
        </w:sdtPr>
        <w:sdtContent>
          <w:r>
            <w:rPr>
              <w:rFonts w:cs="Arial"/>
              <w:b/>
              <w:sz w:val="22"/>
              <w:szCs w:val="22"/>
            </w:rPr>
            <w:t>[</w:t>
          </w:r>
          <w:r>
            <w:rPr>
              <w:rFonts w:cs="Arial"/>
              <w:b/>
              <w:color w:val="FF0000"/>
              <w:sz w:val="22"/>
              <w:szCs w:val="22"/>
            </w:rPr>
            <w:t>insert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>
            <w:rPr>
              <w:rFonts w:cs="Arial"/>
              <w:b/>
              <w:color w:val="FF0000"/>
              <w:sz w:val="22"/>
              <w:szCs w:val="22"/>
            </w:rPr>
            <w:t>address]</w:t>
          </w:r>
        </w:sdtContent>
      </w:sdt>
    </w:p>
    <w:p w:rsidR="003F37FB" w:rsidP="003F37FB" w:rsidRDefault="003F37FB" w14:paraId="65602ECE" w14:textId="77777777">
      <w:pPr>
        <w:tabs>
          <w:tab w:val="left" w:pos="4140"/>
        </w:tabs>
        <w:rPr>
          <w:rFonts w:cs="Arial"/>
          <w:sz w:val="22"/>
          <w:szCs w:val="22"/>
        </w:rPr>
      </w:pPr>
    </w:p>
    <w:p w:rsidR="003F37FB" w:rsidP="003F37FB" w:rsidRDefault="003F37FB" w14:paraId="35F07079" w14:textId="77777777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EC: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Regional Tribal Liaison</w:t>
      </w:r>
    </w:p>
    <w:p w:rsidR="003F37FB" w:rsidP="003F37FB" w:rsidRDefault="003F37FB" w14:paraId="6417B16A" w14:textId="77777777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Tribal Leader</w:t>
      </w:r>
    </w:p>
    <w:p w:rsidR="003F37FB" w:rsidP="003F37FB" w:rsidRDefault="003F37FB" w14:paraId="7BFE1914" w14:textId="77777777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CC: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Johnathan Buffalo, NAGPRA Rep. – Sac and Fox Tribe of the Mississippi in Iowa</w:t>
      </w:r>
    </w:p>
    <w:p w:rsidR="003F37FB" w:rsidP="003F37FB" w:rsidRDefault="003F37FB" w14:paraId="5E1511D8" w14:textId="77777777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Cultural Preservation Office - Iowa Tribe of Oklahoma</w:t>
      </w:r>
    </w:p>
    <w:p w:rsidR="003F37FB" w:rsidP="003F37FB" w:rsidRDefault="003F37FB" w14:paraId="4E65BCEB" w14:textId="77777777">
      <w:pPr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[</w:t>
      </w:r>
      <w:r>
        <w:rPr>
          <w:rFonts w:cs="Arial"/>
          <w:color w:val="FF0000"/>
          <w:sz w:val="22"/>
          <w:szCs w:val="22"/>
        </w:rPr>
        <w:t>The two CCs above must be sent hard copy notice]</w:t>
      </w:r>
    </w:p>
    <w:p w:rsidR="003F37FB" w:rsidP="003F37FB" w:rsidRDefault="003F37FB" w14:paraId="300D6AD9" w14:textId="77777777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</w:p>
    <w:p w:rsidR="003F37FB" w:rsidP="003F37FB" w:rsidRDefault="003F37FB" w14:paraId="0DC8DAC1" w14:textId="77777777">
      <w:pPr>
        <w:tabs>
          <w:tab w:val="left" w:pos="720"/>
        </w:tabs>
        <w:rPr>
          <w:rFonts w:cs="Arial"/>
          <w:sz w:val="22"/>
          <w:szCs w:val="22"/>
        </w:rPr>
      </w:pPr>
    </w:p>
    <w:p w:rsidR="003F37FB" w:rsidP="003F37FB" w:rsidRDefault="003F37FB" w14:paraId="6D7CE25F" w14:textId="77777777">
      <w:pPr>
        <w:spacing w:line="228" w:lineRule="auto"/>
        <w:rPr>
          <w:rFonts w:cs="Arial"/>
          <w:color w:val="000000" w:themeColor="text1"/>
          <w:sz w:val="22"/>
          <w:szCs w:val="22"/>
          <w:highlight w:val="yellow"/>
        </w:rPr>
      </w:pPr>
      <w:r>
        <w:rPr>
          <w:rFonts w:cs="Arial"/>
          <w:color w:val="000000" w:themeColor="text1"/>
          <w:sz w:val="22"/>
          <w:szCs w:val="22"/>
          <w:highlight w:val="yellow"/>
        </w:rPr>
        <w:t xml:space="preserve">Attachments: </w:t>
      </w:r>
      <w:r>
        <w:rPr>
          <w:rFonts w:cs="Arial"/>
          <w:color w:val="000000" w:themeColor="text1"/>
          <w:sz w:val="22"/>
          <w:szCs w:val="22"/>
          <w:highlight w:val="yellow"/>
        </w:rPr>
        <w:tab/>
      </w:r>
      <w:r>
        <w:rPr>
          <w:rFonts w:cs="Arial"/>
          <w:color w:val="000000" w:themeColor="text1"/>
          <w:sz w:val="22"/>
          <w:szCs w:val="22"/>
          <w:highlight w:val="yellow"/>
        </w:rPr>
        <w:t>Project Location Map</w:t>
      </w:r>
    </w:p>
    <w:p w:rsidR="003F37FB" w:rsidP="003F37FB" w:rsidRDefault="003F37FB" w14:paraId="6B05428E" w14:textId="77777777">
      <w:pPr>
        <w:spacing w:line="228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highlight w:val="yellow"/>
        </w:rPr>
        <w:tab/>
      </w:r>
      <w:r>
        <w:rPr>
          <w:rFonts w:cs="Arial"/>
          <w:color w:val="000000" w:themeColor="text1"/>
          <w:sz w:val="22"/>
          <w:szCs w:val="22"/>
          <w:highlight w:val="yellow"/>
        </w:rPr>
        <w:tab/>
      </w:r>
      <w:r>
        <w:rPr>
          <w:rFonts w:cs="Arial"/>
          <w:color w:val="000000" w:themeColor="text1"/>
          <w:sz w:val="22"/>
          <w:szCs w:val="22"/>
          <w:highlight w:val="yellow"/>
        </w:rPr>
        <w:t>[</w:t>
      </w:r>
      <w:r>
        <w:rPr>
          <w:rFonts w:cs="Arial"/>
          <w:i/>
          <w:color w:val="FF0000"/>
          <w:sz w:val="22"/>
          <w:szCs w:val="22"/>
          <w:highlight w:val="yellow"/>
        </w:rPr>
        <w:t>Insert</w:t>
      </w:r>
      <w:r>
        <w:rPr>
          <w:rFonts w:cs="Arial"/>
          <w:color w:val="FF0000"/>
          <w:sz w:val="22"/>
          <w:szCs w:val="22"/>
          <w:highlight w:val="yellow"/>
        </w:rPr>
        <w:t xml:space="preserve"> other attachments]</w:t>
      </w:r>
    </w:p>
    <w:p w:rsidR="003F37FB" w:rsidP="003F37FB" w:rsidRDefault="003F37FB" w14:paraId="43D73F17" w14:textId="77777777"/>
    <w:p w:rsidR="003F37FB" w:rsidP="003F37FB" w:rsidRDefault="003F37FB" w14:paraId="339C38C9" w14:textId="77777777">
      <w:pPr>
        <w:rPr>
          <w:rFonts w:asciiTheme="minorHAnsi" w:hAnsiTheme="minorHAnsi" w:eastAsiaTheme="minorHAnsi" w:cstheme="minorBidi"/>
          <w:sz w:val="22"/>
          <w:szCs w:val="22"/>
        </w:rPr>
      </w:pPr>
    </w:p>
    <w:p w:rsidR="0032311E" w:rsidP="003F37FB" w:rsidRDefault="0032311E" w14:paraId="1A61478B" w14:textId="77777777">
      <w:pPr>
        <w:tabs>
          <w:tab w:val="left" w:pos="4140"/>
        </w:tabs>
      </w:pPr>
    </w:p>
    <w:sectPr w:rsidR="00323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7FB" w:rsidP="003F37FB" w:rsidRDefault="003F37FB" w14:paraId="2A03A510" w14:textId="77777777">
      <w:r>
        <w:separator/>
      </w:r>
    </w:p>
  </w:endnote>
  <w:endnote w:type="continuationSeparator" w:id="0">
    <w:p w:rsidR="003F37FB" w:rsidP="003F37FB" w:rsidRDefault="003F37FB" w14:paraId="64CE17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FB" w:rsidRDefault="003F37FB" w14:paraId="40AD6A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FB" w:rsidRDefault="003F37FB" w14:paraId="7EF74F97" w14:textId="3560D62E">
    <w:pPr>
      <w:pStyle w:val="Footer"/>
    </w:pPr>
    <w:r>
      <w:t xml:space="preserve">Rev. </w:t>
    </w:r>
    <w:r>
      <w:t>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FB" w:rsidRDefault="003F37FB" w14:paraId="24A282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7FB" w:rsidP="003F37FB" w:rsidRDefault="003F37FB" w14:paraId="377902AC" w14:textId="77777777">
      <w:r>
        <w:separator/>
      </w:r>
    </w:p>
  </w:footnote>
  <w:footnote w:type="continuationSeparator" w:id="0">
    <w:p w:rsidR="003F37FB" w:rsidP="003F37FB" w:rsidRDefault="003F37FB" w14:paraId="7D691A7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FB" w:rsidRDefault="003F37FB" w14:paraId="398D5E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FB" w:rsidRDefault="003F37FB" w14:paraId="29423C1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FB" w:rsidRDefault="003F37FB" w14:paraId="776C54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0703C"/>
    <w:multiLevelType w:val="hybridMultilevel"/>
    <w:tmpl w:val="D72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7D"/>
    <w:rsid w:val="0031107D"/>
    <w:rsid w:val="0032311E"/>
    <w:rsid w:val="003F37FB"/>
    <w:rsid w:val="00724CFA"/>
    <w:rsid w:val="00940112"/>
    <w:rsid w:val="00F64864"/>
    <w:rsid w:val="00FD00B4"/>
    <w:rsid w:val="5EC0C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8164"/>
  <w15:chartTrackingRefBased/>
  <w15:docId w15:val="{119D4B6F-6806-44C1-B779-BE5C861B2F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107D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07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1107D"/>
    <w:pPr>
      <w:tabs>
        <w:tab w:val="left" w:pos="4140"/>
      </w:tabs>
      <w:ind w:left="720" w:hanging="720"/>
    </w:pPr>
  </w:style>
  <w:style w:type="character" w:styleId="BodyTextIndentChar" w:customStyle="1">
    <w:name w:val="Body Text Indent Char"/>
    <w:basedOn w:val="DefaultParagraphFont"/>
    <w:link w:val="BodyTextIndent"/>
    <w:semiHidden/>
    <w:rsid w:val="0031107D"/>
    <w:rPr>
      <w:rFonts w:ascii="Arial" w:hAnsi="Arial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107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37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37FB"/>
    <w:rPr>
      <w:rFonts w:ascii="Arial" w:hAnsi="Arial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7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37FB"/>
    <w:rPr>
      <w:rFonts w:ascii="Arial" w:hAnsi="Arial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D7E38A213943548C6031FEC5B9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975B-DD04-416D-B184-ED5876D97A1C}"/>
      </w:docPartPr>
      <w:docPartBody>
        <w:p w:rsidR="00D75C78" w:rsidRDefault="006C2C9B" w:rsidP="006C2C9B">
          <w:pPr>
            <w:pStyle w:val="18D7E38A213943548C6031FEC5B9B61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02205328B6F45AF904FDB10B101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475B-03AD-41B9-908F-7DB384D67029}"/>
      </w:docPartPr>
      <w:docPartBody>
        <w:p w:rsidR="00000000" w:rsidRDefault="00D75C78" w:rsidP="00D75C78">
          <w:pPr>
            <w:pStyle w:val="402205328B6F45AF904FDB10B101496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9B"/>
    <w:rsid w:val="006C2C9B"/>
    <w:rsid w:val="00C7694F"/>
    <w:rsid w:val="00D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C78"/>
  </w:style>
  <w:style w:type="paragraph" w:customStyle="1" w:styleId="18D7E38A213943548C6031FEC5B9B61F">
    <w:name w:val="18D7E38A213943548C6031FEC5B9B61F"/>
    <w:rsid w:val="006C2C9B"/>
  </w:style>
  <w:style w:type="paragraph" w:customStyle="1" w:styleId="402205328B6F45AF904FDB10B101496B">
    <w:name w:val="402205328B6F45AF904FDB10B101496B"/>
    <w:rsid w:val="00D75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0BA2AD-7809-4660-BEB8-206DA34CB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57654-DD8E-40F9-B1DD-AC812859A6F2}"/>
</file>

<file path=customXml/itemProps3.xml><?xml version="1.0" encoding="utf-8"?>
<ds:datastoreItem xmlns:ds="http://schemas.openxmlformats.org/officeDocument/2006/customXml" ds:itemID="{64C5A7F9-A331-46E0-ACE0-C5A086C1A0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request for comment and notification of Federal undertaking under 36 CFR 800</dc:title>
  <dc:subject>tribal notification via email during covid 19 safer at home order</dc:subject>
  <dc:creator>WisDOT</dc:creator>
  <cp:keywords>tribal notification email template</cp:keywords>
  <dc:description/>
  <cp:lastModifiedBy>Lynn Cloud</cp:lastModifiedBy>
  <cp:revision>3</cp:revision>
  <dcterms:created xsi:type="dcterms:W3CDTF">2022-11-08T14:08:00Z</dcterms:created>
  <dcterms:modified xsi:type="dcterms:W3CDTF">2023-10-16T13:40:42Z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