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AE3D" w14:textId="77777777" w:rsidR="003331AC" w:rsidRDefault="003331AC" w:rsidP="00534D9E">
      <w:pPr>
        <w:pStyle w:val="Heading2"/>
        <w:jc w:val="center"/>
      </w:pPr>
      <w:r>
        <w:t>STANDARD DISTRIBUTION FOR PUBLIC HEARING NOTICES</w:t>
      </w:r>
    </w:p>
    <w:p w14:paraId="559B4382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each newspaper with circulation in the project vicinity.</w:t>
      </w:r>
    </w:p>
    <w:p w14:paraId="4079BB0D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the Clerk of each City, Village, Town, and County in which the project is located.</w:t>
      </w:r>
    </w:p>
    <w:p w14:paraId="1909BFFC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the County Highway Commissioner of each County in which the project is located.</w:t>
      </w:r>
    </w:p>
    <w:p w14:paraId="2616ED5B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each member of the County Board of each County in which the project is located.</w:t>
      </w:r>
    </w:p>
    <w:p w14:paraId="589C887C" w14:textId="77777777" w:rsidR="003331AC" w:rsidRDefault="003331AC" w:rsidP="003331AC">
      <w:pPr>
        <w:numPr>
          <w:ilvl w:val="0"/>
          <w:numId w:val="2"/>
        </w:numPr>
        <w:spacing w:after="260" w:line="249" w:lineRule="auto"/>
        <w:ind w:right="15" w:hanging="360"/>
        <w:jc w:val="both"/>
      </w:pPr>
      <w:r>
        <w:rPr>
          <w:rFonts w:ascii="Arial" w:eastAsia="Arial" w:hAnsi="Arial" w:cs="Arial"/>
        </w:rPr>
        <w:t>One copy each, as appropriate, to local officials such as Mayors, City Council members, Town Board members, and other potentially interested agencies, groups, or individuals noted in the County Directory.</w:t>
      </w:r>
    </w:p>
    <w:p w14:paraId="082CE161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each State Senator in whose district the project is located.</w:t>
      </w:r>
    </w:p>
    <w:p w14:paraId="3CCF0208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chairman of Senate Transportation (standing) Committee.</w:t>
      </w:r>
    </w:p>
    <w:p w14:paraId="6C8DC4CB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each State Representative in whose district the project is located.</w:t>
      </w:r>
    </w:p>
    <w:p w14:paraId="15C3A26D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chairmen of Assembly Highway and Transportation (standing) Committees.</w:t>
      </w:r>
    </w:p>
    <w:p w14:paraId="0D3ADAAF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the appropriate Regional Clearinghouse.</w:t>
      </w:r>
    </w:p>
    <w:p w14:paraId="25E43010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At least four copies for Region Office distribution.</w:t>
      </w:r>
    </w:p>
    <w:p w14:paraId="3E148A0A" w14:textId="77777777" w:rsidR="003331AC" w:rsidRDefault="003331AC" w:rsidP="003331AC">
      <w:pPr>
        <w:numPr>
          <w:ilvl w:val="0"/>
          <w:numId w:val="2"/>
        </w:numPr>
        <w:spacing w:after="262" w:line="249" w:lineRule="auto"/>
        <w:ind w:right="15" w:hanging="360"/>
        <w:jc w:val="both"/>
      </w:pPr>
      <w:r>
        <w:rPr>
          <w:rFonts w:ascii="Arial" w:eastAsia="Arial" w:hAnsi="Arial" w:cs="Arial"/>
        </w:rPr>
        <w:t>One copy each to the Office of Public Affairs and the Design Standards and Oversight Section Chief (consultant-prepared notices only).</w:t>
      </w:r>
    </w:p>
    <w:p w14:paraId="35006C43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the Bureau of Technical Services’ Environmental Process and Document Section.</w:t>
      </w:r>
    </w:p>
    <w:p w14:paraId="6C461CE1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the Bureau of Aeronautics.</w:t>
      </w:r>
    </w:p>
    <w:p w14:paraId="58CEDC12" w14:textId="77777777" w:rsidR="003331AC" w:rsidRDefault="003331AC" w:rsidP="003331AC">
      <w:pPr>
        <w:numPr>
          <w:ilvl w:val="0"/>
          <w:numId w:val="2"/>
        </w:numPr>
        <w:spacing w:after="260" w:line="249" w:lineRule="auto"/>
        <w:ind w:right="15" w:hanging="360"/>
        <w:jc w:val="both"/>
      </w:pPr>
      <w:r>
        <w:rPr>
          <w:rFonts w:ascii="Arial" w:eastAsia="Arial" w:hAnsi="Arial" w:cs="Arial"/>
        </w:rPr>
        <w:t>One copy to each local Historical Society and any museums in the project area who are affiliated with The State Historical Society of Wisconsin.</w:t>
      </w:r>
    </w:p>
    <w:p w14:paraId="12DD93F4" w14:textId="77777777" w:rsidR="003331AC" w:rsidRDefault="003331AC" w:rsidP="003331AC">
      <w:pPr>
        <w:numPr>
          <w:ilvl w:val="0"/>
          <w:numId w:val="2"/>
        </w:numPr>
        <w:spacing w:after="215" w:line="249" w:lineRule="auto"/>
        <w:ind w:right="15" w:hanging="360"/>
        <w:jc w:val="both"/>
      </w:pPr>
      <w:r>
        <w:rPr>
          <w:rFonts w:ascii="Arial" w:eastAsia="Arial" w:hAnsi="Arial" w:cs="Arial"/>
        </w:rPr>
        <w:t xml:space="preserve">Copies to other </w:t>
      </w:r>
      <w:proofErr w:type="gramStart"/>
      <w:r>
        <w:rPr>
          <w:rFonts w:ascii="Arial" w:eastAsia="Arial" w:hAnsi="Arial" w:cs="Arial"/>
        </w:rPr>
        <w:t>local interested</w:t>
      </w:r>
      <w:proofErr w:type="gramEnd"/>
      <w:r>
        <w:rPr>
          <w:rFonts w:ascii="Arial" w:eastAsia="Arial" w:hAnsi="Arial" w:cs="Arial"/>
        </w:rPr>
        <w:t xml:space="preserve"> agencies, groups, or individuals who have expressed an interest in projects within their specific geographical area of concern.</w:t>
      </w:r>
    </w:p>
    <w:p w14:paraId="5981C351" w14:textId="77777777" w:rsidR="003331AC" w:rsidRDefault="003331AC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1B38C3B4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212347C3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3D9B9787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43629EB5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01CCCF39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25878D72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1F9329DB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43174D97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0C93A4A3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364CBD02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2E768970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0C84219F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614F378A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5E5F434C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78537964" w14:textId="77777777" w:rsidR="00CC0824" w:rsidRDefault="00CC0824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622EE5CC" w14:textId="77777777" w:rsidR="003331AC" w:rsidRDefault="003331AC" w:rsidP="003331AC">
      <w:pPr>
        <w:spacing w:after="87" w:line="250" w:lineRule="auto"/>
        <w:ind w:left="1348" w:hanging="10"/>
        <w:rPr>
          <w:rFonts w:ascii="Arial" w:eastAsia="Arial" w:hAnsi="Arial" w:cs="Arial"/>
          <w:i/>
          <w:sz w:val="20"/>
        </w:rPr>
      </w:pPr>
    </w:p>
    <w:p w14:paraId="3C32A81D" w14:textId="77777777" w:rsidR="003331AC" w:rsidRDefault="003331AC" w:rsidP="003331AC">
      <w:pPr>
        <w:spacing w:after="87" w:line="250" w:lineRule="auto"/>
        <w:ind w:left="1348" w:hanging="10"/>
      </w:pPr>
      <w:r>
        <w:rPr>
          <w:rFonts w:ascii="Arial" w:eastAsia="Arial" w:hAnsi="Arial" w:cs="Arial"/>
          <w:i/>
          <w:sz w:val="20"/>
        </w:rPr>
        <w:lastRenderedPageBreak/>
        <w:t xml:space="preserve"> </w:t>
      </w:r>
      <w:r>
        <w:rPr>
          <w:rFonts w:ascii="Arial" w:eastAsia="Arial" w:hAnsi="Arial" w:cs="Arial"/>
          <w:sz w:val="20"/>
        </w:rPr>
        <w:t xml:space="preserve">In addition, </w:t>
      </w:r>
      <w:r>
        <w:rPr>
          <w:rFonts w:ascii="Arial" w:eastAsia="Arial" w:hAnsi="Arial" w:cs="Arial"/>
          <w:sz w:val="20"/>
          <w:u w:val="single" w:color="000000"/>
        </w:rPr>
        <w:t>one copy</w:t>
      </w:r>
      <w:r>
        <w:rPr>
          <w:rFonts w:ascii="Arial" w:eastAsia="Arial" w:hAnsi="Arial" w:cs="Arial"/>
          <w:sz w:val="20"/>
        </w:rPr>
        <w:t xml:space="preserve"> of the notice is sent to the following people and organizations: </w:t>
      </w:r>
    </w:p>
    <w:p w14:paraId="7E6834AD" w14:textId="77777777" w:rsidR="003331AC" w:rsidRDefault="003331AC" w:rsidP="003331AC">
      <w:pPr>
        <w:sectPr w:rsidR="003331AC" w:rsidSect="00CC0824">
          <w:pgSz w:w="12240" w:h="15840"/>
          <w:pgMar w:top="604" w:right="1181" w:bottom="90" w:left="1152" w:header="720" w:footer="720" w:gutter="0"/>
          <w:cols w:space="720"/>
        </w:sectPr>
      </w:pPr>
    </w:p>
    <w:p w14:paraId="7EB9D05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Federal Highway Administration </w:t>
      </w:r>
    </w:p>
    <w:p w14:paraId="397BD2B6" w14:textId="77777777" w:rsidR="003331AC" w:rsidRDefault="003331AC" w:rsidP="003331AC">
      <w:pPr>
        <w:spacing w:after="201" w:line="249" w:lineRule="auto"/>
        <w:ind w:left="-5" w:right="190" w:hanging="10"/>
      </w:pPr>
      <w:r>
        <w:rPr>
          <w:rFonts w:ascii="Arial" w:eastAsia="Arial" w:hAnsi="Arial" w:cs="Arial"/>
          <w:sz w:val="18"/>
        </w:rPr>
        <w:t xml:space="preserve">525 Junction Road, Suite 8000 Madison, WI 53717 </w:t>
      </w:r>
    </w:p>
    <w:p w14:paraId="5E4F4FE1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Dept of Housing &amp; Urban Development* </w:t>
      </w:r>
    </w:p>
    <w:p w14:paraId="23B85AA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Suite 1380  </w:t>
      </w:r>
    </w:p>
    <w:p w14:paraId="727BAD49" w14:textId="77777777" w:rsidR="003331AC" w:rsidRDefault="003331AC" w:rsidP="003331AC">
      <w:pPr>
        <w:spacing w:after="201" w:line="249" w:lineRule="auto"/>
        <w:ind w:left="-5" w:right="187" w:hanging="10"/>
      </w:pPr>
      <w:r>
        <w:rPr>
          <w:rFonts w:ascii="Arial" w:eastAsia="Arial" w:hAnsi="Arial" w:cs="Arial"/>
          <w:sz w:val="18"/>
        </w:rPr>
        <w:t xml:space="preserve">310 West Wisconsin Avenue Milwaukee, WI  53203-2289 </w:t>
      </w:r>
    </w:p>
    <w:p w14:paraId="0DB3AED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National Park Service </w:t>
      </w:r>
    </w:p>
    <w:p w14:paraId="41469E4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Midwest Region </w:t>
      </w:r>
    </w:p>
    <w:p w14:paraId="4D340561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601 Riverfront Drive </w:t>
      </w:r>
    </w:p>
    <w:p w14:paraId="5FBF3B6B" w14:textId="77777777" w:rsidR="003331AC" w:rsidRDefault="003331AC" w:rsidP="003331AC">
      <w:pPr>
        <w:spacing w:after="197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Omaha, NE  69102-4226 </w:t>
      </w:r>
    </w:p>
    <w:p w14:paraId="4657684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Director, Midwest Region </w:t>
      </w:r>
    </w:p>
    <w:p w14:paraId="2247BDDD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US Fish and Wildlife Service </w:t>
      </w:r>
    </w:p>
    <w:p w14:paraId="354B93DD" w14:textId="77777777" w:rsidR="003331AC" w:rsidRDefault="003331AC" w:rsidP="003331AC">
      <w:pPr>
        <w:spacing w:after="199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5600 American Boulevard West, Suite 990 Bloomington, MN  55437 - 1458 </w:t>
      </w:r>
    </w:p>
    <w:p w14:paraId="2F745130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Regional Engineer* </w:t>
      </w:r>
    </w:p>
    <w:p w14:paraId="1C5B785B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U.S. Forest Service </w:t>
      </w:r>
    </w:p>
    <w:p w14:paraId="7C24ED55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626 E Wisconsin Avenue </w:t>
      </w:r>
    </w:p>
    <w:p w14:paraId="2FB1D183" w14:textId="77777777" w:rsidR="003331AC" w:rsidRDefault="003331AC" w:rsidP="003331AC">
      <w:pPr>
        <w:spacing w:after="199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Milwaukee, WI  53202-4616 </w:t>
      </w:r>
    </w:p>
    <w:p w14:paraId="53BF5D57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Department of the Army* </w:t>
      </w:r>
    </w:p>
    <w:p w14:paraId="6F6CA8C5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St. Paul Dist. Corps of Engineers </w:t>
      </w:r>
    </w:p>
    <w:p w14:paraId="3693896C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Army COE Centre,  </w:t>
      </w:r>
    </w:p>
    <w:p w14:paraId="550BD7D0" w14:textId="77777777" w:rsidR="003331AC" w:rsidRDefault="003331AC" w:rsidP="003331AC">
      <w:pPr>
        <w:spacing w:after="196" w:line="249" w:lineRule="auto"/>
        <w:ind w:left="-5" w:right="804" w:hanging="10"/>
      </w:pPr>
      <w:r>
        <w:rPr>
          <w:rFonts w:ascii="Arial" w:eastAsia="Arial" w:hAnsi="Arial" w:cs="Arial"/>
          <w:sz w:val="18"/>
        </w:rPr>
        <w:t>180 5</w:t>
      </w:r>
      <w:r>
        <w:rPr>
          <w:rFonts w:ascii="Arial" w:eastAsia="Arial" w:hAnsi="Arial" w:cs="Arial"/>
          <w:sz w:val="18"/>
          <w:vertAlign w:val="superscript"/>
        </w:rPr>
        <w:t>th</w:t>
      </w:r>
      <w:r>
        <w:rPr>
          <w:rFonts w:ascii="Arial" w:eastAsia="Arial" w:hAnsi="Arial" w:cs="Arial"/>
          <w:sz w:val="18"/>
        </w:rPr>
        <w:t xml:space="preserve"> Street East, Suite 700 St. Paul, MN   55101-1678 </w:t>
      </w:r>
    </w:p>
    <w:p w14:paraId="42632FC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>Commander (</w:t>
      </w:r>
      <w:proofErr w:type="spellStart"/>
      <w:r>
        <w:rPr>
          <w:rFonts w:ascii="Arial" w:eastAsia="Arial" w:hAnsi="Arial" w:cs="Arial"/>
          <w:sz w:val="18"/>
        </w:rPr>
        <w:t>obr</w:t>
      </w:r>
      <w:proofErr w:type="spellEnd"/>
      <w:r>
        <w:rPr>
          <w:rFonts w:ascii="Arial" w:eastAsia="Arial" w:hAnsi="Arial" w:cs="Arial"/>
          <w:sz w:val="18"/>
        </w:rPr>
        <w:t xml:space="preserve">) </w:t>
      </w:r>
    </w:p>
    <w:p w14:paraId="722C269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Eighth Coast Guard District* </w:t>
      </w:r>
    </w:p>
    <w:p w14:paraId="22D0D455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Hale Boggs Federal Building </w:t>
      </w:r>
    </w:p>
    <w:p w14:paraId="406E8F54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500 Poydras Street </w:t>
      </w:r>
    </w:p>
    <w:p w14:paraId="6C7D6A2C" w14:textId="77777777" w:rsidR="003331AC" w:rsidRDefault="003331AC" w:rsidP="003331AC">
      <w:pPr>
        <w:spacing w:after="10" w:line="249" w:lineRule="auto"/>
        <w:ind w:left="-5" w:right="991" w:hanging="10"/>
      </w:pPr>
      <w:r>
        <w:rPr>
          <w:rFonts w:ascii="Arial" w:eastAsia="Arial" w:hAnsi="Arial" w:cs="Arial"/>
          <w:sz w:val="18"/>
        </w:rPr>
        <w:t xml:space="preserve">New Orleans, LA </w:t>
      </w:r>
      <w:proofErr w:type="gramStart"/>
      <w:r>
        <w:rPr>
          <w:rFonts w:ascii="Arial" w:eastAsia="Arial" w:hAnsi="Arial" w:cs="Arial"/>
          <w:sz w:val="18"/>
        </w:rPr>
        <w:t>70130  (</w:t>
      </w:r>
      <w:proofErr w:type="gramEnd"/>
      <w:r>
        <w:rPr>
          <w:rFonts w:ascii="Arial" w:eastAsia="Arial" w:hAnsi="Arial" w:cs="Arial"/>
          <w:sz w:val="18"/>
        </w:rPr>
        <w:t xml:space="preserve">if bridges involved as defined  in Procedure 21-30-1) </w:t>
      </w:r>
    </w:p>
    <w:p w14:paraId="593AFBCB" w14:textId="77777777" w:rsidR="00CC0824" w:rsidRDefault="00CC0824" w:rsidP="003331AC">
      <w:pPr>
        <w:spacing w:after="10" w:line="249" w:lineRule="auto"/>
        <w:ind w:left="-5" w:hanging="10"/>
        <w:rPr>
          <w:rFonts w:ascii="Arial" w:eastAsia="Arial" w:hAnsi="Arial" w:cs="Arial"/>
          <w:sz w:val="18"/>
        </w:rPr>
      </w:pPr>
    </w:p>
    <w:p w14:paraId="225EFFF7" w14:textId="0DB44EAD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Dept. of Agriculture, Trade &amp; Consumer Protection </w:t>
      </w:r>
    </w:p>
    <w:p w14:paraId="318E627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Bureau of Land and Water Resources </w:t>
      </w:r>
    </w:p>
    <w:p w14:paraId="3E63A6B3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2811 Agriculture Drive </w:t>
      </w:r>
    </w:p>
    <w:p w14:paraId="0FFF0177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P. O. Box 8911 </w:t>
      </w:r>
    </w:p>
    <w:p w14:paraId="44E7DCF1" w14:textId="77777777" w:rsidR="003331AC" w:rsidRDefault="003331AC" w:rsidP="003331AC">
      <w:pPr>
        <w:spacing w:after="197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Madison, WI  53708-8911 </w:t>
      </w:r>
    </w:p>
    <w:p w14:paraId="0E13D18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Natural Resources Conservation Service* </w:t>
      </w:r>
    </w:p>
    <w:p w14:paraId="295B23C8" w14:textId="77777777" w:rsidR="003331AC" w:rsidRDefault="003331AC" w:rsidP="003331AC">
      <w:pPr>
        <w:spacing w:after="199" w:line="249" w:lineRule="auto"/>
        <w:ind w:left="-5" w:right="1469" w:hanging="10"/>
      </w:pPr>
      <w:r>
        <w:rPr>
          <w:rFonts w:ascii="Arial" w:eastAsia="Arial" w:hAnsi="Arial" w:cs="Arial"/>
          <w:sz w:val="18"/>
        </w:rPr>
        <w:t xml:space="preserve">8030 Excelsior Drive, Suite 200 Madison, WI  53717-2906 </w:t>
      </w:r>
    </w:p>
    <w:p w14:paraId="2878786A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State Historic Preservation Officer </w:t>
      </w:r>
    </w:p>
    <w:p w14:paraId="30B03C4C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816 State Street, Suite 300 </w:t>
      </w:r>
    </w:p>
    <w:p w14:paraId="7405F584" w14:textId="77777777" w:rsidR="003331AC" w:rsidRDefault="003331AC" w:rsidP="003331AC">
      <w:pPr>
        <w:spacing w:after="197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Madison, WI  53706 </w:t>
      </w:r>
    </w:p>
    <w:p w14:paraId="23A8B4DA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Wisconsin Transportation Builders' Assoc. </w:t>
      </w:r>
    </w:p>
    <w:p w14:paraId="1A2ED841" w14:textId="77777777" w:rsidR="003331AC" w:rsidRDefault="003331AC" w:rsidP="003331AC">
      <w:pPr>
        <w:spacing w:after="199" w:line="249" w:lineRule="auto"/>
        <w:ind w:left="-5" w:right="1637" w:hanging="10"/>
      </w:pPr>
      <w:r>
        <w:rPr>
          <w:rFonts w:ascii="Arial" w:eastAsia="Arial" w:hAnsi="Arial" w:cs="Arial"/>
          <w:sz w:val="18"/>
        </w:rPr>
        <w:t xml:space="preserve">1 East Main Street, Suite 300 Madison, WI  53703 </w:t>
      </w:r>
    </w:p>
    <w:p w14:paraId="122AECEA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Sierra Club, John Muir Chapter </w:t>
      </w:r>
    </w:p>
    <w:p w14:paraId="13CF826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754 Williamson Street </w:t>
      </w:r>
    </w:p>
    <w:p w14:paraId="1ACBA35C" w14:textId="77777777" w:rsidR="003331AC" w:rsidRDefault="003331AC" w:rsidP="003331AC">
      <w:pPr>
        <w:spacing w:after="197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Madison, WI  53703 </w:t>
      </w:r>
    </w:p>
    <w:p w14:paraId="1146BB65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Urban League – Greater Madison* </w:t>
      </w:r>
    </w:p>
    <w:p w14:paraId="618FC34B" w14:textId="77777777" w:rsidR="003331AC" w:rsidRDefault="003331AC" w:rsidP="003331AC">
      <w:pPr>
        <w:spacing w:after="199" w:line="249" w:lineRule="auto"/>
        <w:ind w:left="-5" w:right="1596" w:hanging="10"/>
      </w:pPr>
      <w:r>
        <w:rPr>
          <w:rFonts w:ascii="Arial" w:eastAsia="Arial" w:hAnsi="Arial" w:cs="Arial"/>
          <w:sz w:val="18"/>
        </w:rPr>
        <w:t xml:space="preserve">2222 S Park Street, Suite 200 Madison, WI  53713 </w:t>
      </w:r>
    </w:p>
    <w:p w14:paraId="6343F786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>Milwaukee Urban League-M.C.</w:t>
      </w:r>
      <w:proofErr w:type="gramStart"/>
      <w:r>
        <w:rPr>
          <w:rFonts w:ascii="Arial" w:eastAsia="Arial" w:hAnsi="Arial" w:cs="Arial"/>
          <w:sz w:val="18"/>
        </w:rPr>
        <w:t>I.P</w:t>
      </w:r>
      <w:proofErr w:type="gramEnd"/>
      <w:r>
        <w:rPr>
          <w:rFonts w:ascii="Arial" w:eastAsia="Arial" w:hAnsi="Arial" w:cs="Arial"/>
          <w:sz w:val="18"/>
        </w:rPr>
        <w:t xml:space="preserve">* </w:t>
      </w:r>
    </w:p>
    <w:p w14:paraId="417BC35F" w14:textId="77777777" w:rsidR="003331AC" w:rsidRDefault="003331AC" w:rsidP="003331AC">
      <w:pPr>
        <w:spacing w:after="199" w:line="249" w:lineRule="auto"/>
        <w:ind w:left="-5" w:right="2014" w:hanging="10"/>
      </w:pPr>
      <w:r>
        <w:rPr>
          <w:rFonts w:ascii="Arial" w:eastAsia="Arial" w:hAnsi="Arial" w:cs="Arial"/>
          <w:sz w:val="18"/>
        </w:rPr>
        <w:t xml:space="preserve">435 West North Street Milwaukee, WI  53212 </w:t>
      </w:r>
    </w:p>
    <w:p w14:paraId="4402D85F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Urban League of Racine &amp; Kenosha* </w:t>
      </w:r>
    </w:p>
    <w:p w14:paraId="3C338B94" w14:textId="77777777" w:rsidR="003331AC" w:rsidRDefault="003331AC" w:rsidP="003331AC">
      <w:pPr>
        <w:spacing w:after="201" w:line="249" w:lineRule="auto"/>
        <w:ind w:left="-5" w:right="2287" w:hanging="10"/>
      </w:pPr>
      <w:r>
        <w:rPr>
          <w:rFonts w:ascii="Arial" w:eastAsia="Arial" w:hAnsi="Arial" w:cs="Arial"/>
          <w:sz w:val="18"/>
        </w:rPr>
        <w:t xml:space="preserve">718 N. Memorial Drive Racine, WI  53404 </w:t>
      </w:r>
    </w:p>
    <w:p w14:paraId="207E8928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Ninth Coast Guard District* </w:t>
      </w:r>
    </w:p>
    <w:p w14:paraId="31607596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Room 2019 </w:t>
      </w:r>
    </w:p>
    <w:p w14:paraId="5C8BBBDB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1240 E. Ninth Street </w:t>
      </w:r>
    </w:p>
    <w:p w14:paraId="77B29B85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Cleveland, OH  44199-2060 </w:t>
      </w:r>
    </w:p>
    <w:p w14:paraId="1A052ACA" w14:textId="77777777" w:rsidR="003331AC" w:rsidRDefault="003331AC" w:rsidP="003331AC">
      <w:pPr>
        <w:spacing w:after="408" w:line="249" w:lineRule="auto"/>
        <w:ind w:left="-5" w:right="1317" w:hanging="10"/>
      </w:pPr>
      <w:r>
        <w:rPr>
          <w:rFonts w:ascii="Arial" w:eastAsia="Arial" w:hAnsi="Arial" w:cs="Arial"/>
          <w:sz w:val="18"/>
        </w:rPr>
        <w:t xml:space="preserve">(if bridges </w:t>
      </w:r>
      <w:proofErr w:type="gramStart"/>
      <w:r>
        <w:rPr>
          <w:rFonts w:ascii="Arial" w:eastAsia="Arial" w:hAnsi="Arial" w:cs="Arial"/>
          <w:sz w:val="18"/>
        </w:rPr>
        <w:t>involved</w:t>
      </w:r>
      <w:proofErr w:type="gramEnd"/>
      <w:r>
        <w:rPr>
          <w:rFonts w:ascii="Arial" w:eastAsia="Arial" w:hAnsi="Arial" w:cs="Arial"/>
          <w:sz w:val="18"/>
        </w:rPr>
        <w:t xml:space="preserve"> as defined in Procedure 21-30-1) </w:t>
      </w:r>
    </w:p>
    <w:p w14:paraId="53474965" w14:textId="77777777" w:rsidR="003331AC" w:rsidRDefault="003331AC" w:rsidP="003331AC">
      <w:pPr>
        <w:spacing w:after="197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Two copies of the notice are sent to: </w:t>
      </w:r>
    </w:p>
    <w:p w14:paraId="70D78280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Wisconsin Department of Natural Resources </w:t>
      </w:r>
    </w:p>
    <w:p w14:paraId="16B66E66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Director, Environmental Analysis and Sustainability Program </w:t>
      </w:r>
    </w:p>
    <w:p w14:paraId="6FB6094E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P.O. Box 7921 </w:t>
      </w:r>
    </w:p>
    <w:p w14:paraId="358FF5C4" w14:textId="77777777" w:rsidR="003331AC" w:rsidRDefault="003331AC" w:rsidP="003331AC">
      <w:pPr>
        <w:spacing w:after="10" w:line="249" w:lineRule="auto"/>
        <w:ind w:left="-5" w:hanging="10"/>
      </w:pPr>
      <w:r>
        <w:rPr>
          <w:rFonts w:ascii="Arial" w:eastAsia="Arial" w:hAnsi="Arial" w:cs="Arial"/>
          <w:sz w:val="18"/>
        </w:rPr>
        <w:t xml:space="preserve">Madison, WI  53707-7921 </w:t>
      </w:r>
    </w:p>
    <w:p w14:paraId="6ED42090" w14:textId="77777777" w:rsidR="003331AC" w:rsidRDefault="003331AC" w:rsidP="003331AC">
      <w:pPr>
        <w:sectPr w:rsidR="003331AC" w:rsidSect="00CC0824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3886" w:space="1598"/>
            <w:col w:w="5315"/>
          </w:cols>
          <w:docGrid w:linePitch="299"/>
        </w:sectPr>
      </w:pPr>
    </w:p>
    <w:p w14:paraId="7C9E3FA2" w14:textId="77777777" w:rsidR="00CC0824" w:rsidRDefault="00CC0824" w:rsidP="003331AC">
      <w:pPr>
        <w:spacing w:after="10" w:line="249" w:lineRule="auto"/>
        <w:ind w:left="-5" w:hanging="10"/>
        <w:rPr>
          <w:rFonts w:ascii="Arial" w:eastAsia="Arial" w:hAnsi="Arial" w:cs="Arial"/>
          <w:sz w:val="18"/>
        </w:rPr>
      </w:pPr>
    </w:p>
    <w:p w14:paraId="5AF235A3" w14:textId="3564F1D5" w:rsidR="003331AC" w:rsidRDefault="003331AC" w:rsidP="003331AC">
      <w:pPr>
        <w:spacing w:after="10" w:line="249" w:lineRule="auto"/>
        <w:ind w:left="-5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*Send notice if the project is impacting a resource or interest, or if the project </w:t>
      </w:r>
      <w:proofErr w:type="gramStart"/>
      <w:r>
        <w:rPr>
          <w:rFonts w:ascii="Arial" w:eastAsia="Arial" w:hAnsi="Arial" w:cs="Arial"/>
          <w:sz w:val="18"/>
        </w:rPr>
        <w:t>is located in</w:t>
      </w:r>
      <w:proofErr w:type="gramEnd"/>
      <w:r>
        <w:rPr>
          <w:rFonts w:ascii="Arial" w:eastAsia="Arial" w:hAnsi="Arial" w:cs="Arial"/>
          <w:sz w:val="18"/>
        </w:rPr>
        <w:t xml:space="preserve"> the geographic area of interest</w:t>
      </w:r>
    </w:p>
    <w:p w14:paraId="2C67DE1C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246626B0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22561826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1CA17BF7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55260E14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32D78719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27724004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71553025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610AA3CB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1256AF4D" w14:textId="7AECB8A6" w:rsidR="00CC0824" w:rsidRDefault="00CC0824" w:rsidP="00CC0824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________________________________________________________________________________</w:t>
      </w:r>
    </w:p>
    <w:p w14:paraId="02819A59" w14:textId="77777777" w:rsidR="00CC0824" w:rsidRDefault="00CC0824" w:rsidP="00CC0824">
      <w:pPr>
        <w:spacing w:after="0"/>
        <w:rPr>
          <w:rFonts w:ascii="Arial" w:eastAsia="Arial" w:hAnsi="Arial" w:cs="Arial"/>
          <w:b/>
        </w:rPr>
      </w:pPr>
    </w:p>
    <w:p w14:paraId="0765619A" w14:textId="410B0B8B" w:rsidR="00CC0824" w:rsidRDefault="003331AC" w:rsidP="00534D9E">
      <w:pPr>
        <w:pStyle w:val="Heading2"/>
        <w:jc w:val="center"/>
      </w:pPr>
      <w:r>
        <w:t>SPECIAL DISTRIBUTION LIST FOR PUBLIC HEARING NOTICES</w:t>
      </w:r>
    </w:p>
    <w:p w14:paraId="11548CE4" w14:textId="2311506E" w:rsidR="004428D2" w:rsidRDefault="003331AC" w:rsidP="00CC0824">
      <w:pPr>
        <w:spacing w:after="211"/>
      </w:pPr>
      <w:r>
        <w:rPr>
          <w:rFonts w:ascii="Arial" w:eastAsia="Arial" w:hAnsi="Arial" w:cs="Arial"/>
          <w:sz w:val="20"/>
        </w:rPr>
        <w:t>Each region office has a special distribution list for public hearing notices. The Region Communications Manager should be contacted for the latest version of the special distribution list.</w:t>
      </w:r>
    </w:p>
    <w:sectPr w:rsidR="004428D2" w:rsidSect="003331AC">
      <w:type w:val="continuous"/>
      <w:pgSz w:w="12240" w:h="15840"/>
      <w:pgMar w:top="276" w:right="1190" w:bottom="4033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120"/>
    <w:multiLevelType w:val="hybridMultilevel"/>
    <w:tmpl w:val="EC9CD6D8"/>
    <w:lvl w:ilvl="0" w:tplc="D24E7B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EB024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D7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49570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1C51AE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1C04F0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66109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02E33E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98791E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D4407A"/>
    <w:multiLevelType w:val="multilevel"/>
    <w:tmpl w:val="66C4CC1A"/>
    <w:styleLink w:val="Todds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604260298">
    <w:abstractNumId w:val="1"/>
  </w:num>
  <w:num w:numId="2" w16cid:durableId="609699711">
    <w:abstractNumId w:val="0"/>
  </w:num>
  <w:num w:numId="3" w16cid:durableId="1070421889">
    <w:abstractNumId w:val="2"/>
  </w:num>
  <w:num w:numId="4" w16cid:durableId="1965109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AC"/>
    <w:rsid w:val="003331AC"/>
    <w:rsid w:val="004428D2"/>
    <w:rsid w:val="00534D9E"/>
    <w:rsid w:val="00683022"/>
    <w:rsid w:val="006D3965"/>
    <w:rsid w:val="00C1021D"/>
    <w:rsid w:val="00C826A5"/>
    <w:rsid w:val="00CC0824"/>
    <w:rsid w:val="00CF1572"/>
    <w:rsid w:val="00F2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2F88"/>
  <w15:chartTrackingRefBased/>
  <w15:docId w15:val="{8D3C1431-A2CF-4397-8F3F-775249FE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D9E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534D9E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534D9E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D9E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534D9E"/>
    <w:pPr>
      <w:numPr>
        <w:numId w:val="4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534D9E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1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1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1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1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ddsstyle1">
    <w:name w:val="Todd's style 1"/>
    <w:uiPriority w:val="99"/>
    <w:rsid w:val="006D3965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34D9E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534D9E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D9E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D9E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D9E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1AC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1AC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1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1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34D9E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34D9E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1A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331A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3331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1AC"/>
    <w:rPr>
      <w:rFonts w:cs="Calibri"/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534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1AC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1AC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1AC"/>
    <w:rPr>
      <w:rFonts w:cs="Calibri"/>
      <w:i/>
      <w:iCs/>
      <w:color w:val="156082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3331AC"/>
    <w:rPr>
      <w:b/>
      <w:bCs/>
      <w:smallCaps/>
      <w:color w:val="156082" w:themeColor="accent1"/>
      <w:spacing w:val="5"/>
    </w:rPr>
  </w:style>
  <w:style w:type="paragraph" w:customStyle="1" w:styleId="Footnote">
    <w:name w:val="Footnote"/>
    <w:basedOn w:val="Normal"/>
    <w:link w:val="FootnoteChar"/>
    <w:qFormat/>
    <w:rsid w:val="00534D9E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534D9E"/>
    <w:rPr>
      <w:rFonts w:ascii="Arial" w:hAnsi="Arial" w:cs="Arial"/>
      <w:bCs/>
      <w:i/>
      <w:iCs/>
      <w:spacing w:val="1"/>
      <w:sz w:val="18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4D9E"/>
    <w:pPr>
      <w:spacing w:line="240" w:lineRule="auto"/>
    </w:pPr>
    <w:rPr>
      <w:rFonts w:cs="Times New Roman"/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534D9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1F836D-451C-49C1-96BD-7D7F4ABB31E7}"/>
</file>

<file path=customXml/itemProps2.xml><?xml version="1.0" encoding="utf-8"?>
<ds:datastoreItem xmlns:ds="http://schemas.openxmlformats.org/officeDocument/2006/customXml" ds:itemID="{9CFB890B-2BE7-4DC5-9BC7-AE440CA569FE}"/>
</file>

<file path=customXml/itemProps3.xml><?xml version="1.0" encoding="utf-8"?>
<ds:datastoreItem xmlns:ds="http://schemas.openxmlformats.org/officeDocument/2006/customXml" ds:itemID="{B46BCC7A-3B1E-43B7-9B6A-B7658658AF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556</Words>
  <Characters>3465</Characters>
  <Application>Microsoft Office Word</Application>
  <DocSecurity>0</DocSecurity>
  <Lines>173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Merchant, Todd M - DOT</dc:creator>
  <cp:keywords/>
  <dc:description/>
  <cp:lastModifiedBy>Merchant, Todd M - DOT</cp:lastModifiedBy>
  <cp:revision>2</cp:revision>
  <dcterms:created xsi:type="dcterms:W3CDTF">2026-08-06T16:08:00Z</dcterms:created>
  <dcterms:modified xsi:type="dcterms:W3CDTF">2026-08-11T03:29:00Z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