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5727" w14:textId="77777777" w:rsidR="006C0D5F" w:rsidRDefault="006C0D5F">
      <w:pPr>
        <w:tabs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STATIC LOAD TEST OF BATCHING SCALES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20"/>
        </w:rPr>
        <w:t>Wisconsin Department of Transportation</w:t>
      </w:r>
    </w:p>
    <w:p w14:paraId="53D449DC" w14:textId="77777777" w:rsidR="006C0D5F" w:rsidRDefault="006C0D5F">
      <w:pPr>
        <w:tabs>
          <w:tab w:val="left" w:pos="-2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  <w:tab w:val="left" w:pos="79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20"/>
        </w:rPr>
        <w:t>DT1378     6/2002</w:t>
      </w:r>
      <w:proofErr w:type="gramStart"/>
      <w:r>
        <w:rPr>
          <w:rFonts w:ascii="Arial" w:hAnsi="Arial" w:cs="Arial"/>
          <w:sz w:val="16"/>
          <w:szCs w:val="20"/>
        </w:rPr>
        <w:t xml:space="preserve">   (</w:t>
      </w:r>
      <w:proofErr w:type="gramEnd"/>
      <w:r>
        <w:rPr>
          <w:rFonts w:ascii="Arial" w:hAnsi="Arial" w:cs="Arial"/>
          <w:sz w:val="16"/>
          <w:szCs w:val="20"/>
        </w:rPr>
        <w:t>Replaces EC250)</w:t>
      </w:r>
    </w:p>
    <w:p w14:paraId="12225CD5" w14:textId="77777777" w:rsidR="006C0D5F" w:rsidRDefault="006C0D5F">
      <w:pPr>
        <w:tabs>
          <w:tab w:val="left" w:pos="-2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  <w:tab w:val="left" w:pos="7920"/>
        </w:tabs>
        <w:rPr>
          <w:rFonts w:ascii="Arial" w:hAnsi="Arial" w:cs="Arial"/>
          <w:sz w:val="24"/>
        </w:rPr>
      </w:pPr>
    </w:p>
    <w:p w14:paraId="4B501E09" w14:textId="77777777" w:rsidR="006C0D5F" w:rsidRDefault="006C0D5F">
      <w:pPr>
        <w:tabs>
          <w:tab w:val="left" w:pos="-2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  <w:tab w:val="left" w:pos="79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Refer to Construction and Materials Manual “Instructions for Checking and Testing Batching Scales”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4050"/>
        <w:gridCol w:w="1800"/>
        <w:gridCol w:w="1440"/>
      </w:tblGrid>
      <w:tr w:rsidR="00000000" w14:paraId="351B235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41F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ID</w:t>
            </w:r>
          </w:p>
          <w:p w14:paraId="367FA5D5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BDC9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Descr</w:t>
            </w:r>
            <w:r>
              <w:rPr>
                <w:rFonts w:ascii="Arial" w:hAnsi="Arial" w:cs="Arial"/>
                <w:sz w:val="16"/>
              </w:rPr>
              <w:t>iption</w:t>
            </w:r>
          </w:p>
          <w:p w14:paraId="42C2A6F4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DCD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4BFD2F2C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92AF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7C932C65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00000" w14:paraId="303088E1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161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Contractor</w:t>
            </w:r>
          </w:p>
          <w:p w14:paraId="7E0A06F6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0DF7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Scale Owner</w:t>
            </w:r>
          </w:p>
          <w:p w14:paraId="39B6ADA6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00000" w14:paraId="552C675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5D5" w14:textId="77777777" w:rsidR="006C0D5F" w:rsidRDefault="006C0D5F">
            <w:pPr>
              <w:pStyle w:val="BodyText"/>
            </w:pPr>
            <w:r>
              <w:t>Scale Capacity</w:t>
            </w:r>
          </w:p>
          <w:p w14:paraId="0686BAE8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78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Minimum Graduation Reading - Dial Scale</w:t>
            </w:r>
          </w:p>
          <w:p w14:paraId="663D115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8C3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Scale Make</w:t>
            </w:r>
          </w:p>
          <w:p w14:paraId="68436170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Arial" w:hAnsi="Arial" w:cs="Arial"/>
              </w:rPr>
              <w:instrText xml:space="preserve"> FORM</w:instrText>
            </w:r>
            <w:r>
              <w:rPr>
                <w:rFonts w:ascii="Arial" w:hAnsi="Arial" w:cs="Arial"/>
              </w:rPr>
              <w:instrText xml:space="preserve">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F3C1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Scale Model</w:t>
            </w:r>
          </w:p>
          <w:p w14:paraId="587D2CCC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00000" w14:paraId="16AB4A0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A7FC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Material Weighed</w:t>
            </w:r>
          </w:p>
          <w:p w14:paraId="598A428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9B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Heaviest Load Weighed</w:t>
            </w:r>
          </w:p>
          <w:p w14:paraId="12413623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DB7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General Scale Condition</w:t>
            </w:r>
          </w:p>
          <w:p w14:paraId="5E379DBD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00000" w14:paraId="28DDC65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DDBD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Installation Inspected </w:t>
            </w:r>
            <w:proofErr w:type="gramStart"/>
            <w:r>
              <w:rPr>
                <w:rFonts w:ascii="Arial" w:hAnsi="Arial" w:cs="Arial"/>
                <w:sz w:val="16"/>
              </w:rPr>
              <w:t>By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Scale Service Agency</w:t>
            </w:r>
          </w:p>
          <w:p w14:paraId="7A9E646A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Arial" w:hAnsi="Arial" w:cs="Arial"/>
              </w:rPr>
              <w:instrText xml:space="preserve"> FORMCHECKB</w:instrText>
            </w:r>
            <w:r>
              <w:rPr>
                <w:rFonts w:ascii="Arial" w:hAnsi="Arial" w:cs="Arial"/>
              </w:rPr>
              <w:instrText xml:space="preserve">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1EA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ind w:left="6180" w:hanging="6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0CC7FF7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ind w:left="6180" w:hanging="6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D89C" w14:textId="77777777" w:rsidR="006C0D5F" w:rsidRDefault="006C0D5F">
            <w:pPr>
              <w:pStyle w:val="BodyText"/>
              <w:tabs>
                <w:tab w:val="clear" w:pos="-24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1320"/>
                <w:tab w:val="left" w:pos="3480"/>
                <w:tab w:val="left" w:pos="6180"/>
              </w:tabs>
            </w:pPr>
            <w:r>
              <w:t>Is Scale Protected from Wind and Weather?</w:t>
            </w:r>
          </w:p>
          <w:p w14:paraId="6245BFD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Cs w:val="20"/>
              </w:rPr>
              <w:t xml:space="preserve"> Yes    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Cs w:val="20"/>
              </w:rPr>
              <w:t xml:space="preserve"> No</w:t>
            </w:r>
          </w:p>
        </w:tc>
      </w:tr>
      <w:tr w:rsidR="00000000" w14:paraId="648EC57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D23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</w:t>
            </w:r>
          </w:p>
          <w:p w14:paraId="344F3E25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D088" w14:textId="77777777" w:rsidR="006C0D5F" w:rsidRDefault="006C0D5F">
            <w:pPr>
              <w:tabs>
                <w:tab w:val="left" w:pos="-24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</w:t>
            </w:r>
          </w:p>
          <w:p w14:paraId="7CBFC8FE" w14:textId="77777777" w:rsidR="006C0D5F" w:rsidRDefault="006C0D5F"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000000" w14:paraId="252AD11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3B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Scale Location</w:t>
            </w:r>
          </w:p>
          <w:p w14:paraId="32B105C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91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 of Scale</w:t>
            </w:r>
          </w:p>
          <w:p w14:paraId="5C038B2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Cs w:val="20"/>
              </w:rPr>
              <w:t xml:space="preserve"> Beam     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Cs w:val="20"/>
              </w:rPr>
              <w:t xml:space="preserve"> Dial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CC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WisDOT Inspector</w:t>
            </w:r>
          </w:p>
          <w:p w14:paraId="300E06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76A5042C" w14:textId="77777777" w:rsidR="006C0D5F" w:rsidRDefault="006C0D5F">
      <w:pPr>
        <w:rPr>
          <w:rFonts w:ascii="Arial" w:hAnsi="Arial" w:cs="Arial"/>
          <w:vanish/>
          <w:sz w:val="24"/>
          <w:vertAlign w:val="superscript"/>
        </w:rPr>
      </w:pPr>
    </w:p>
    <w:tbl>
      <w:tblPr>
        <w:tblW w:w="0" w:type="auto"/>
        <w:tblInd w:w="91" w:type="dxa"/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90"/>
        <w:gridCol w:w="180"/>
        <w:gridCol w:w="1170"/>
        <w:gridCol w:w="90"/>
        <w:gridCol w:w="180"/>
        <w:gridCol w:w="1260"/>
        <w:gridCol w:w="1440"/>
        <w:gridCol w:w="1530"/>
        <w:gridCol w:w="2430"/>
      </w:tblGrid>
      <w:tr w:rsidR="00000000" w14:paraId="16618BD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339E067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Scale Reading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Total Material In Weigh Hopper</w:t>
            </w:r>
          </w:p>
          <w:p w14:paraId="506BE90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6D6FEB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Actual Weight of Total Material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Weigh Hopper</w:t>
            </w:r>
          </w:p>
          <w:p w14:paraId="10F7930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4CFF20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Standard Weights Applied,</w:t>
            </w:r>
          </w:p>
          <w:p w14:paraId="388577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356701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Actual Weight of Total Material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Weigh Hopper +Standard</w:t>
            </w:r>
            <w:r>
              <w:rPr>
                <w:rFonts w:ascii="Arial" w:hAnsi="Arial" w:cs="Arial"/>
                <w:sz w:val="16"/>
                <w:szCs w:val="22"/>
              </w:rPr>
              <w:t xml:space="preserve"> Weights</w:t>
            </w:r>
          </w:p>
          <w:p w14:paraId="5617675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462F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Scale Reading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Total Material In Weigh Hopper +Standard Weights</w:t>
            </w:r>
          </w:p>
          <w:p w14:paraId="06B5D9A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096BA46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Variation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 xml:space="preserve">, </w:t>
            </w:r>
            <w:r>
              <w:rPr>
                <w:rFonts w:ascii="Arial" w:hAnsi="Arial" w:cs="Arial"/>
                <w:sz w:val="16"/>
                <w:szCs w:val="22"/>
              </w:rPr>
              <w:tab/>
              <w:t>lbs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>.</w:t>
            </w:r>
          </w:p>
          <w:p w14:paraId="018FAB64" w14:textId="77777777" w:rsidR="006C0D5F" w:rsidRDefault="006C0D5F">
            <w:pPr>
              <w:pStyle w:val="BodyText2"/>
            </w:pPr>
            <w:r>
              <w:t>(+Scale reading high)</w:t>
            </w:r>
          </w:p>
          <w:p w14:paraId="7FAEBAD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spacing w:after="43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(-Scale reading low)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43E8E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Remarks</w:t>
            </w:r>
          </w:p>
          <w:p w14:paraId="614B073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spacing w:after="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(on Beam Scale indicate beam checked &amp; minimum graduation reading)</w:t>
            </w:r>
          </w:p>
        </w:tc>
      </w:tr>
      <w:tr w:rsidR="00000000" w14:paraId="1B350BD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pct20" w:color="auto" w:fill="auto"/>
          </w:tcPr>
          <w:p w14:paraId="373ED1C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pct20" w:color="auto" w:fill="auto"/>
          </w:tcPr>
          <w:p w14:paraId="0001D5B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70D04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FF41FB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4" w:name="Text3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4"/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371C65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  <w:shd w:val="pct20" w:color="auto" w:fill="auto"/>
          </w:tcPr>
          <w:p w14:paraId="0ED1B73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E6D9B4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>
              <w:rPr>
                <w:rFonts w:ascii="Arial" w:hAnsi="Arial" w:cs="Arial"/>
                <w:szCs w:val="22"/>
              </w:rPr>
              <w:instrText xml:space="preserve"> FORMT</w:instrText>
            </w:r>
            <w:r>
              <w:rPr>
                <w:rFonts w:ascii="Arial" w:hAnsi="Arial" w:cs="Arial"/>
                <w:szCs w:val="22"/>
              </w:rPr>
              <w:instrText xml:space="preserve">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5"/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9FF4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6"/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2370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27"/>
          </w:p>
        </w:tc>
      </w:tr>
      <w:tr w:rsidR="00000000" w14:paraId="213ABE7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D13EED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0BF006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A8050A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7A2141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E8B96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E1C72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465C99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3E73E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B2EA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619E01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5AA0C0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79D8F1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2863D1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2E1905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6C1BC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873542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B6F22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B37E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D7E7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1254AD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9B5CC8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E746DD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3A7F6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DA87B5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8FC51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87F3B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39DABE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81FC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7AF8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082DAE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EB43B6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3577B1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</w:instrText>
            </w:r>
            <w:r>
              <w:rPr>
                <w:rFonts w:ascii="Arial" w:hAnsi="Arial" w:cs="Arial"/>
                <w:szCs w:val="22"/>
              </w:rPr>
              <w:instrText xml:space="preserve">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1AF72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B896BE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FDBF6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A5CD7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9C8BE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F28A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7779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36DE386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714B8F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108CF0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FBC7B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B2A895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E35C6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5C52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AD021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C980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0CA5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</w:instrText>
            </w:r>
            <w:r>
              <w:rPr>
                <w:rFonts w:ascii="Arial" w:hAnsi="Arial" w:cs="Arial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0A137B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625A8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DBDE00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8479EB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E9FD0C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19526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7A6F9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618B71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5047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9F10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6EEA3C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3E2757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1C0385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63EDFC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51B1A7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BD394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F8F9D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096814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A738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E1F9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3A0290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C0D941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FF6C97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9B99E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16CB55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275DD2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B2792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FDFF3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1C26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A04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13BBAB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2536AC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5334D3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25644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18423C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5E318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A01CB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E7B0D5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D9E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2A90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EFA959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B77402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8E5A04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431B9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586282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6BE3D4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41849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B89613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431B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3D0B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C58A32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E49493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3C89FBB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8ACC0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BC166D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92C7C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0610C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2BF729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B2CA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D8FF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F3E67E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F78511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5CB6FC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88B83A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B46622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6304CC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FD791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81BD7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169A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F940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4F16EF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82595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4F7C8C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DF3BA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F009E6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C9D7B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6582D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0583EC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E252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310A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CFC125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D3BC7D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96E3F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8B242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5F7D0C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10401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76E92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5DB454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C783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</w:instrText>
            </w:r>
            <w:r>
              <w:rPr>
                <w:rFonts w:ascii="Arial" w:hAnsi="Arial" w:cs="Arial"/>
                <w:szCs w:val="22"/>
              </w:rPr>
              <w:instrText xml:space="preserve">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C0F1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2B5192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D59634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942B7C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F90C8A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06E581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36C87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B47F9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B8F132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E967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EF7C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548F46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89321B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F826C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994310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52A143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55612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7E298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B0D127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B207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8A9D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EC77B5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AD3DB1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C8907D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FFF11D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75BF7D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E3FB65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4218A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BB835E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8AF1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1ECD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1E6B48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5D4DD1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233165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EE11E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430B6C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BE112E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9E6E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CFFFF6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5F32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DE5D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CC5F5B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AA7A59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3C88347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51DCA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F8AAC3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FD80A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3CD22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D56A29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964A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86CE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22DBFB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171331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</w:instrText>
            </w:r>
            <w:r>
              <w:rPr>
                <w:rFonts w:ascii="Arial" w:hAnsi="Arial" w:cs="Arial"/>
                <w:szCs w:val="22"/>
              </w:rPr>
              <w:instrText xml:space="preserve">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EC2EF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6F8BE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D57723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EC66D0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51310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ED1EB8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6413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F946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7D5EDB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0217A9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F68F74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8E250E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D45A0A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31FD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E9B76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42D410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5AC1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8183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6CC9A7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50D695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E8FCD2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BD5B9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47023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D0CBA0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49BB2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39D460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4F86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A4A2E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2A363A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24F3D5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4F2336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AC25E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937F7E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2EF81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F1799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9D2052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C494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558F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321AD5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1321E8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AC9473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BD77E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DAD7C8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8E6B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C9A8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84C769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E35E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7B25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05874F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E04A8F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3D3FAC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649853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D8809F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</w:instrText>
            </w:r>
            <w:r>
              <w:rPr>
                <w:rFonts w:ascii="Arial" w:hAnsi="Arial" w:cs="Arial"/>
                <w:szCs w:val="22"/>
              </w:rPr>
              <w:instrText xml:space="preserve">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6F2F5B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C83A2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96CB70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54F2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A179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F13E50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C8D0C6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A21232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44F873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A03D56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1D8FE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275EF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67260D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9629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B9F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B93316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946B17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811D26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C0B20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17A617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EFA623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97544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6887EA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FD79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E663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BBD61E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8DB20D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98701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4E134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D46677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FCA7B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B9C1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C4C145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5F8C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668C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</w:instrText>
            </w:r>
            <w:r>
              <w:rPr>
                <w:rFonts w:ascii="Arial" w:hAnsi="Arial" w:cs="Arial"/>
                <w:szCs w:val="22"/>
              </w:rPr>
              <w:instrText xml:space="preserve">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6CA7BE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B61675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2C6EDE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A129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5D085B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A6835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0878F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61675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49A1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371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45208E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100060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8F38AA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1B72F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216B05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B7708E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9DCBA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09AAC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</w:instrText>
            </w:r>
            <w:r>
              <w:rPr>
                <w:rFonts w:ascii="Arial" w:hAnsi="Arial" w:cs="Arial"/>
                <w:szCs w:val="22"/>
              </w:rPr>
              <w:instrText xml:space="preserve">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898C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8CE6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5A2C3918" w14:textId="77777777" w:rsidR="006C0D5F" w:rsidRDefault="006C0D5F">
      <w:pPr>
        <w:tabs>
          <w:tab w:val="left" w:pos="-1351"/>
          <w:tab w:val="left" w:pos="-702"/>
          <w:tab w:val="left" w:pos="378"/>
          <w:tab w:val="left" w:pos="1168"/>
          <w:tab w:val="left" w:pos="2608"/>
          <w:tab w:val="left" w:pos="3258"/>
          <w:tab w:val="left" w:pos="3978"/>
          <w:tab w:val="left" w:pos="4698"/>
          <w:tab w:val="left" w:pos="5418"/>
          <w:tab w:val="left" w:pos="6138"/>
          <w:tab w:val="left" w:pos="6858"/>
          <w:tab w:val="left" w:pos="7578"/>
          <w:tab w:val="left" w:pos="8298"/>
          <w:tab w:val="left" w:pos="9018"/>
          <w:tab w:val="left" w:pos="9738"/>
          <w:tab w:val="left" w:pos="10458"/>
          <w:tab w:val="left" w:pos="11178"/>
        </w:tabs>
        <w:rPr>
          <w:rFonts w:ascii="Arial" w:hAnsi="Arial" w:cs="Arial"/>
          <w:sz w:val="24"/>
        </w:rPr>
        <w:sectPr w:rsidR="00000000">
          <w:endnotePr>
            <w:numFmt w:val="decimal"/>
          </w:endnotePr>
          <w:pgSz w:w="12240" w:h="15840"/>
          <w:pgMar w:top="720" w:right="720" w:bottom="576" w:left="720" w:header="720" w:footer="720" w:gutter="0"/>
          <w:cols w:space="720"/>
          <w:noEndnote/>
        </w:sectPr>
      </w:pPr>
    </w:p>
    <w:tbl>
      <w:tblPr>
        <w:tblW w:w="0" w:type="auto"/>
        <w:tblInd w:w="91" w:type="dxa"/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90"/>
        <w:gridCol w:w="180"/>
        <w:gridCol w:w="1170"/>
        <w:gridCol w:w="90"/>
        <w:gridCol w:w="180"/>
        <w:gridCol w:w="1260"/>
        <w:gridCol w:w="1440"/>
        <w:gridCol w:w="1530"/>
        <w:gridCol w:w="2430"/>
      </w:tblGrid>
      <w:tr w:rsidR="00000000" w14:paraId="536FB1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D9729E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lastRenderedPageBreak/>
              <w:t xml:space="preserve">Scale Reading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Total Material In Weigh Hopper</w:t>
            </w:r>
          </w:p>
          <w:p w14:paraId="5B2E86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2EF01D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Actual Weight of Total Material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Weigh Hopper</w:t>
            </w:r>
          </w:p>
          <w:p w14:paraId="46264F8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6C6A1C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4D3902B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Standard Weights Applied,</w:t>
            </w:r>
          </w:p>
          <w:p w14:paraId="1F29315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A57C0A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Actual Weight of Total Material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Weigh Hopper +Standard Weight</w:t>
            </w:r>
            <w:r>
              <w:rPr>
                <w:rFonts w:ascii="Arial" w:hAnsi="Arial" w:cs="Arial"/>
                <w:sz w:val="16"/>
                <w:szCs w:val="22"/>
              </w:rPr>
              <w:t>s</w:t>
            </w:r>
          </w:p>
          <w:p w14:paraId="6386E13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87BFD2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Scale Reading 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 xml:space="preserve"> Total Material In Weigh Hopper +Standard Weights</w:t>
            </w:r>
          </w:p>
          <w:p w14:paraId="57ABEE7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spacing w:after="43"/>
              <w:jc w:val="righ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lbs.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89D5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Variation</w:t>
            </w:r>
            <w:proofErr w:type="gramStart"/>
            <w:r>
              <w:rPr>
                <w:rFonts w:ascii="Arial" w:hAnsi="Arial" w:cs="Arial"/>
                <w:sz w:val="16"/>
                <w:szCs w:val="22"/>
              </w:rPr>
              <w:t xml:space="preserve">, </w:t>
            </w:r>
            <w:r>
              <w:rPr>
                <w:rFonts w:ascii="Arial" w:hAnsi="Arial" w:cs="Arial"/>
                <w:sz w:val="16"/>
                <w:szCs w:val="22"/>
              </w:rPr>
              <w:tab/>
              <w:t>lbs</w:t>
            </w:r>
            <w:proofErr w:type="gramEnd"/>
            <w:r>
              <w:rPr>
                <w:rFonts w:ascii="Arial" w:hAnsi="Arial" w:cs="Arial"/>
                <w:sz w:val="16"/>
                <w:szCs w:val="22"/>
              </w:rPr>
              <w:t>.</w:t>
            </w:r>
          </w:p>
          <w:p w14:paraId="6BE885A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(+Scale reading high)</w:t>
            </w:r>
          </w:p>
          <w:p w14:paraId="525BD49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spacing w:after="43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(-Scale reading low)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BA5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Remarks</w:t>
            </w:r>
          </w:p>
          <w:p w14:paraId="65B45D6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spacing w:after="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(on Beam Scale indicate beam checked &amp; minimum graduation reading)</w:t>
            </w:r>
          </w:p>
        </w:tc>
      </w:tr>
      <w:tr w:rsidR="00000000" w14:paraId="3E7098E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  <w:shd w:val="pct20" w:color="auto" w:fill="auto"/>
          </w:tcPr>
          <w:p w14:paraId="7EFD267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pct20" w:color="auto" w:fill="auto"/>
          </w:tcPr>
          <w:p w14:paraId="50BA05B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7B016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8F162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5A98B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  <w:shd w:val="pct20" w:color="auto" w:fill="auto"/>
          </w:tcPr>
          <w:p w14:paraId="41A079A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467836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3BA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4D1C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7816B2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0A6DF6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CD5A4E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23D8A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93B86D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BB124E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E06A6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D5E169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60C7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8974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72FAAF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AF936A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5B35BD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D754D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BDFBBF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3ABB1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290CD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2DE94F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64B3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00AE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04FCF5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ABEBE8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29FA04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D5755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803CD3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E3C64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3AD78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96B3D4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B4BA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109B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CB3668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0D0EB5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39E0E9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</w:instrText>
            </w:r>
            <w:r>
              <w:rPr>
                <w:rFonts w:ascii="Arial" w:hAnsi="Arial" w:cs="Arial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65293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7EB419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409F3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29CF6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005D5D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980E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2278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B57382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971D01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E49DEC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2F41D8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A1DCED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93C45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DF77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F0875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D7E2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DC12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35A7B60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C12F5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E6FA95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C0E22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EAFA5D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79F62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E445B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852CB9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8C7A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0382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B6C3EA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DFF977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162976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E574F4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688BF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7242BE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B6554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AF25C6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F026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</w:instrText>
            </w:r>
            <w:r>
              <w:rPr>
                <w:rFonts w:ascii="Arial" w:hAnsi="Arial" w:cs="Arial"/>
                <w:szCs w:val="22"/>
              </w:rPr>
              <w:instrText xml:space="preserve">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C0B5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56E603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2AD81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55CB1C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1D616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22FAB0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9C00A5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5AC38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00B731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B5F3E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1D39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D5673F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66E894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99469F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B108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BA41C2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D8784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8A340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</w:instrText>
            </w:r>
            <w:r>
              <w:rPr>
                <w:rFonts w:ascii="Arial" w:hAnsi="Arial" w:cs="Arial"/>
                <w:szCs w:val="22"/>
              </w:rPr>
              <w:instrText xml:space="preserve">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8FA9E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FAE5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0C51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B856F9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8AB14B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6463F0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FEC5F6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A15FD2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89D23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64BBC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685921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28EC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BCC3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23F4EE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91683A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FC5F71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8A5CBA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B82C7B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335AA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D8E33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792260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99AF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B711E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823A7C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1C21CC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ED6CE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1C152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084D1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643A8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25AF9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2CE4BA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96C6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FCB3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8F9651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AE7D92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</w:instrText>
            </w:r>
            <w:r>
              <w:rPr>
                <w:rFonts w:ascii="Arial" w:hAnsi="Arial" w:cs="Arial"/>
                <w:szCs w:val="22"/>
              </w:rPr>
              <w:instrText xml:space="preserve">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B837E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E95BE5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1B4DA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2BEC2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1041C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CB766E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4557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F4EA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21A113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2A8DA7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2D19AE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E31BA4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4C364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6F332F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F78EA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628F48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A115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94F0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FA42AD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D12677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618BB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F0BEB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7D22CB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50AD42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78D9C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648187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41C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895B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8F6ED8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80CCED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E67687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207C9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957BBD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5CEEA6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E0402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AE4D83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6882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1E40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2507BB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402A12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3EDBBB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477E8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BCDBE1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03137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0D6C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20683E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EB54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DD49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7A3051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4A8034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C92EA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3B085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2BAE0C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</w:instrText>
            </w:r>
            <w:r>
              <w:rPr>
                <w:rFonts w:ascii="Arial" w:hAnsi="Arial" w:cs="Arial"/>
                <w:szCs w:val="22"/>
              </w:rPr>
              <w:instrText xml:space="preserve">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4DBB2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10F1F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81FC98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2310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ED6C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4EAA61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406E0A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6E5415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082B7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878B9D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A7D603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E1F1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505558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F0E0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9472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8AD1D8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8F37A6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3FAABEE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6A210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680AD4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836F8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5B655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F4C854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14B6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7B0F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25EEB0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45241B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2B017D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8F97C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7BF87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C25A5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10A04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8E2D55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F078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0A46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9547B6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E6AC0C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071B72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8D3E5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69D9F9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014E9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30906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320BD4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AEC7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911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BE93B0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90FA41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816051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CEA9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65C05D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589BB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598A9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B2608D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</w:instrText>
            </w:r>
            <w:r>
              <w:rPr>
                <w:rFonts w:ascii="Arial" w:hAnsi="Arial" w:cs="Arial"/>
                <w:szCs w:val="22"/>
              </w:rPr>
              <w:instrText xml:space="preserve">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EC98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4E45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31E456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D89FE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208176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7604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9A63CB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74714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29A19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F298CB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8981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02A2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37F2DA2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B5875F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BB1D1B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C6E2D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BF96D5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AE523A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96D26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C13A87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3BE2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2592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B12D50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AA6D6D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D8DCE6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434117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C8F108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77995C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730C5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EAD4FC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A6DE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6B38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CB8246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C835F3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6E8633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</w:instrText>
            </w:r>
            <w:r>
              <w:rPr>
                <w:rFonts w:ascii="Arial" w:hAnsi="Arial" w:cs="Arial"/>
                <w:szCs w:val="22"/>
              </w:rPr>
              <w:instrText xml:space="preserve">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C335B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95A3A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591DB4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94F65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8BB94D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9D42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C79C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A8AD02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F585E5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C28769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5B4FA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250BCC1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A0F24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7AA36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0DB363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C356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A4EB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</w:instrText>
            </w:r>
            <w:r>
              <w:rPr>
                <w:rFonts w:ascii="Arial" w:hAnsi="Arial" w:cs="Arial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B37A33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A60EE0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398EF7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D278F6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1B5673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44978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769A0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A007D1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B1D0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4F77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72D8E2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07C89C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4BDB41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CB29D5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B49E06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3391A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68C98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C09246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658C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8067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B889EB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9B23B9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5A5D5A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01EC1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2CAFD5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656A9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B6EBF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D88072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8210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75DD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8FB4B2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33E55A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968F33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46342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24BB37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30499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835D7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AA5D95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F345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031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2F91BB2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B7E905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174924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1D8A5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851C4F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3FDED8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8E3DE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EEA2D1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0F1E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DBC6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8B5160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4C6553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7BFC45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DD3C7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C66684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BBD9C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9E09D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DEC94E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988A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B8E7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06465D5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61A666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DD84EA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4EE59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13CB9CA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545FD6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18060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9AB322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0ABB6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823E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19CACB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47889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F4AA50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DAAFD6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3C820C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F9F1DC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465C2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44AC7A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9DF9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40EE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76F2D0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29A47B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3BEE90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DFEF42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8E88B7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3B99F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8E7FF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6D0A59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C55E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</w:instrText>
            </w:r>
            <w:r>
              <w:rPr>
                <w:rFonts w:ascii="Arial" w:hAnsi="Arial" w:cs="Arial"/>
                <w:szCs w:val="22"/>
              </w:rPr>
              <w:instrText xml:space="preserve">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99CBF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6DEA62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F1EE64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F759E0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E3CDAD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FA3876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8F31F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7CDAF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7E9612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178E0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70384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4591A5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698559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D19849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6FF4CF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4B37C87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11597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A0F4F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3E30C1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4809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5E25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DE255F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9555E2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B0A5F2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7F22D2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0BBB31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BD19B5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40743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AB6B97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519F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2D501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669B0B2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F08ACF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AE0371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6AEC34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98644A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05581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107F5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2F2B79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9635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59BE9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C19650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5083C1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7F57B6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8AB68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788B8F9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32D0C3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395E36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DE0101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701D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ECF7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405D7E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545160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</w:instrText>
            </w:r>
            <w:r>
              <w:rPr>
                <w:rFonts w:ascii="Arial" w:hAnsi="Arial" w:cs="Arial"/>
                <w:szCs w:val="22"/>
              </w:rPr>
              <w:instrText xml:space="preserve">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66BFB7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9BD38A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00F028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E144D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19FA38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2A0F3D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81DA2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59A1A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48E55AF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F376C9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C4DA9E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7B12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3E7FAD5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3294A6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1837E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6261EC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82537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89628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53F5AE1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1DEA44C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551BBC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9E3FD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61035CD7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0D801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F8DAD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6F018B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0D75C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2A4B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145ADB0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32559C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AF175C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3FB79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73722DE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E59181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FF1F2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859DB9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98525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5C81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331D771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C924561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27C9B45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5D517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40A892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3BCDD2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53BD6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F967A53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B4CB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7A62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000000" w14:paraId="79AEFB6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C6F6AAE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95C5234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CA692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5132172D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</w:instrText>
            </w:r>
            <w:r>
              <w:rPr>
                <w:rFonts w:ascii="Arial" w:hAnsi="Arial" w:cs="Arial"/>
                <w:szCs w:val="22"/>
              </w:rPr>
              <w:instrText xml:space="preserve">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9AFF0CB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=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B54E40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F87B10F" w14:textId="77777777" w:rsidR="006C0D5F" w:rsidRDefault="006C0D5F">
            <w:pPr>
              <w:tabs>
                <w:tab w:val="left" w:pos="0"/>
                <w:tab w:val="left" w:pos="720"/>
                <w:tab w:val="left" w:pos="1320"/>
                <w:tab w:val="left" w:pos="3480"/>
                <w:tab w:val="left" w:pos="6180"/>
                <w:tab w:val="left" w:pos="684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0750D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ind w:left="978" w:hanging="9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73D13" w14:textId="77777777" w:rsidR="006C0D5F" w:rsidRDefault="006C0D5F">
            <w:pPr>
              <w:tabs>
                <w:tab w:val="left" w:pos="-7782"/>
                <w:tab w:val="left" w:pos="-7542"/>
                <w:tab w:val="left" w:pos="-6822"/>
                <w:tab w:val="left" w:pos="-6312"/>
                <w:tab w:val="left" w:pos="-4422"/>
                <w:tab w:val="left" w:pos="-2082"/>
                <w:tab w:val="left" w:pos="-702"/>
                <w:tab w:val="left" w:pos="378"/>
                <w:tab w:val="left" w:pos="978"/>
                <w:tab w:val="left" w:pos="1818"/>
                <w:tab w:val="left" w:pos="2538"/>
                <w:tab w:val="left" w:pos="3258"/>
                <w:tab w:val="left" w:pos="3978"/>
                <w:tab w:val="left" w:pos="4698"/>
                <w:tab w:val="left" w:pos="5418"/>
                <w:tab w:val="left" w:pos="6138"/>
                <w:tab w:val="left" w:pos="6858"/>
                <w:tab w:val="left" w:pos="7578"/>
                <w:tab w:val="left" w:pos="8298"/>
                <w:tab w:val="left" w:pos="9018"/>
                <w:tab w:val="left" w:pos="9738"/>
                <w:tab w:val="left" w:pos="10458"/>
                <w:tab w:val="left" w:pos="1117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48F0C324" w14:textId="77777777" w:rsidR="006C0D5F" w:rsidRDefault="006C0D5F">
      <w:pPr>
        <w:tabs>
          <w:tab w:val="left" w:pos="-1351"/>
          <w:tab w:val="left" w:pos="-702"/>
          <w:tab w:val="left" w:pos="378"/>
          <w:tab w:val="left" w:pos="1168"/>
          <w:tab w:val="left" w:pos="2608"/>
          <w:tab w:val="left" w:pos="3258"/>
          <w:tab w:val="left" w:pos="3978"/>
          <w:tab w:val="left" w:pos="4698"/>
          <w:tab w:val="left" w:pos="5418"/>
          <w:tab w:val="left" w:pos="6138"/>
          <w:tab w:val="left" w:pos="6858"/>
          <w:tab w:val="left" w:pos="7578"/>
          <w:tab w:val="left" w:pos="8298"/>
          <w:tab w:val="left" w:pos="9018"/>
          <w:tab w:val="left" w:pos="9738"/>
          <w:tab w:val="left" w:pos="10458"/>
          <w:tab w:val="left" w:pos="11178"/>
        </w:tabs>
        <w:rPr>
          <w:rFonts w:ascii="Arial" w:hAnsi="Arial" w:cs="Arial"/>
          <w:sz w:val="8"/>
        </w:rPr>
      </w:pPr>
    </w:p>
    <w:sectPr w:rsidR="00000000">
      <w:endnotePr>
        <w:numFmt w:val="decimal"/>
      </w:endnotePr>
      <w:pgSz w:w="12240" w:h="15840"/>
      <w:pgMar w:top="720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1HVnTQmUz8rcqOFQMnd47RyDzCduX+UKs8FQgHxneoLX3cFylcAKuumoXEhxi/doQ3YsWdvTvSDDPvsjVYKuCw==" w:salt="htgqaZbUEKDfcdlc996dS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D6"/>
    <w:rsid w:val="00031FD6"/>
    <w:rsid w:val="006C0D5F"/>
    <w:rsid w:val="00C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20E32"/>
  <w15:chartTrackingRefBased/>
  <w15:docId w15:val="{FD3FBEC0-FAD7-4E44-8B49-F77279A9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tabs>
        <w:tab w:val="left" w:pos="-2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840"/>
        <w:tab w:val="left" w:pos="7920"/>
      </w:tabs>
    </w:pPr>
    <w:rPr>
      <w:rFonts w:ascii="Arial" w:hAnsi="Arial" w:cs="Arial"/>
      <w:sz w:val="16"/>
    </w:rPr>
  </w:style>
  <w:style w:type="paragraph" w:styleId="BodyText2">
    <w:name w:val="Body Text 2"/>
    <w:basedOn w:val="Normal"/>
    <w:semiHidden/>
    <w:pPr>
      <w:tabs>
        <w:tab w:val="left" w:pos="-7782"/>
        <w:tab w:val="left" w:pos="-7542"/>
        <w:tab w:val="left" w:pos="-6822"/>
        <w:tab w:val="left" w:pos="-6312"/>
        <w:tab w:val="left" w:pos="-4422"/>
        <w:tab w:val="left" w:pos="-2082"/>
        <w:tab w:val="left" w:pos="-702"/>
        <w:tab w:val="left" w:pos="378"/>
        <w:tab w:val="left" w:pos="978"/>
        <w:tab w:val="left" w:pos="1818"/>
        <w:tab w:val="left" w:pos="2538"/>
        <w:tab w:val="left" w:pos="3258"/>
        <w:tab w:val="left" w:pos="3978"/>
        <w:tab w:val="left" w:pos="4698"/>
        <w:tab w:val="left" w:pos="5418"/>
        <w:tab w:val="left" w:pos="6138"/>
        <w:tab w:val="left" w:pos="6858"/>
        <w:tab w:val="left" w:pos="7578"/>
        <w:tab w:val="left" w:pos="8298"/>
        <w:tab w:val="left" w:pos="9018"/>
        <w:tab w:val="left" w:pos="9738"/>
        <w:tab w:val="left" w:pos="10458"/>
        <w:tab w:val="left" w:pos="11178"/>
      </w:tabs>
      <w:spacing w:after="43"/>
      <w:jc w:val="center"/>
    </w:pPr>
    <w:rPr>
      <w:rFonts w:ascii="Arial" w:hAnsi="Arial" w:cs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E38862-221E-4B47-A639-E17FF3FF926E}"/>
</file>

<file path=customXml/itemProps2.xml><?xml version="1.0" encoding="utf-8"?>
<ds:datastoreItem xmlns:ds="http://schemas.openxmlformats.org/officeDocument/2006/customXml" ds:itemID="{0A7751C7-769F-4702-B567-8C1B730A8789}"/>
</file>

<file path=customXml/itemProps3.xml><?xml version="1.0" encoding="utf-8"?>
<ds:datastoreItem xmlns:ds="http://schemas.openxmlformats.org/officeDocument/2006/customXml" ds:itemID="{7611E034-FF10-485D-AAF9-7FA03097A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DT1378 Static Load Test of Batching Scales</vt:lpstr>
    </vt:vector>
  </TitlesOfParts>
  <Company>Wisconsin Department of Transportation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DT1378 Static Load Test of Batching Scales</dc:title>
  <dc:subject/>
  <dc:creator>WIDOT</dc:creator>
  <cp:keywords/>
  <dc:description/>
  <cp:lastModifiedBy>Winters, Elle C - DOT</cp:lastModifiedBy>
  <cp:revision>3</cp:revision>
  <cp:lastPrinted>2002-07-11T17:47:00Z</cp:lastPrinted>
  <dcterms:created xsi:type="dcterms:W3CDTF">2026-07-21T13:51:00Z</dcterms:created>
  <dcterms:modified xsi:type="dcterms:W3CDTF">2026-07-21T13:51:00Z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