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28"/>
      </w:tblGrid>
      <w:tr w:rsidR="00607F6B" w14:paraId="01A1755E" w14:textId="77777777">
        <w:trPr>
          <w:trHeight w:hRule="exact" w:val="3860"/>
        </w:trPr>
        <w:tc>
          <w:tcPr>
            <w:tcW w:w="3928" w:type="dxa"/>
            <w:tcBorders>
              <w:left w:val="single" w:sz="6" w:space="0" w:color="auto"/>
            </w:tcBorders>
          </w:tcPr>
          <w:p w14:paraId="1941853F" w14:textId="77777777" w:rsidR="00607F6B" w:rsidRDefault="00607F6B">
            <w:pPr>
              <w:framePr w:hSpace="187" w:wrap="around" w:vAnchor="page" w:hAnchor="page" w:x="7590" w:y="721" w:anchorLock="1"/>
              <w:rPr>
                <w:rFonts w:ascii="Arial" w:hAnsi="Arial"/>
              </w:rPr>
            </w:pPr>
          </w:p>
        </w:tc>
      </w:tr>
      <w:tr w:rsidR="00607F6B" w14:paraId="32A25BE5" w14:textId="77777777">
        <w:tc>
          <w:tcPr>
            <w:tcW w:w="3928" w:type="dxa"/>
            <w:tcBorders>
              <w:left w:val="single" w:sz="6" w:space="0" w:color="auto"/>
              <w:bottom w:val="single" w:sz="6" w:space="0" w:color="auto"/>
            </w:tcBorders>
          </w:tcPr>
          <w:p w14:paraId="2A204275" w14:textId="77777777" w:rsidR="00607F6B" w:rsidRDefault="00607F6B">
            <w:pPr>
              <w:framePr w:hSpace="187" w:wrap="around" w:vAnchor="page" w:hAnchor="page" w:x="7590" w:y="721" w:anchorLock="1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This space is reserved for recording data</w:t>
            </w:r>
          </w:p>
        </w:tc>
      </w:tr>
      <w:tr w:rsidR="00607F6B" w14:paraId="7F36C6C5" w14:textId="77777777">
        <w:trPr>
          <w:trHeight w:hRule="exact" w:val="320"/>
        </w:trPr>
        <w:tc>
          <w:tcPr>
            <w:tcW w:w="3928" w:type="dxa"/>
            <w:tcBorders>
              <w:left w:val="single" w:sz="6" w:space="0" w:color="auto"/>
            </w:tcBorders>
          </w:tcPr>
          <w:p w14:paraId="19AC39EC" w14:textId="77777777" w:rsidR="00607F6B" w:rsidRDefault="00607F6B">
            <w:pPr>
              <w:framePr w:hSpace="187" w:wrap="around" w:vAnchor="page" w:hAnchor="page" w:x="7590" w:y="721" w:anchorLock="1"/>
              <w:spacing w:before="20"/>
              <w:ind w:left="29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Return to</w:t>
            </w:r>
          </w:p>
        </w:tc>
      </w:tr>
      <w:tr w:rsidR="00607F6B" w14:paraId="5386257D" w14:textId="77777777">
        <w:trPr>
          <w:trHeight w:hRule="exact" w:val="1520"/>
        </w:trPr>
        <w:tc>
          <w:tcPr>
            <w:tcW w:w="3928" w:type="dxa"/>
            <w:tcBorders>
              <w:left w:val="single" w:sz="6" w:space="0" w:color="auto"/>
            </w:tcBorders>
          </w:tcPr>
          <w:p w14:paraId="73746651" w14:textId="77777777" w:rsidR="00607F6B" w:rsidRDefault="00607F6B">
            <w:pPr>
              <w:framePr w:hSpace="187" w:wrap="around" w:vAnchor="page" w:hAnchor="page" w:x="7590" w:y="721" w:anchorLock="1"/>
              <w:ind w:left="2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0" w:name="Text24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0"/>
          </w:p>
        </w:tc>
      </w:tr>
      <w:tr w:rsidR="00607F6B" w14:paraId="60683EDE" w14:textId="77777777">
        <w:tc>
          <w:tcPr>
            <w:tcW w:w="3928" w:type="dxa"/>
            <w:tcBorders>
              <w:top w:val="single" w:sz="6" w:space="0" w:color="auto"/>
              <w:left w:val="single" w:sz="6" w:space="0" w:color="auto"/>
            </w:tcBorders>
          </w:tcPr>
          <w:p w14:paraId="5C59142F" w14:textId="77777777" w:rsidR="00607F6B" w:rsidRDefault="00607F6B">
            <w:pPr>
              <w:framePr w:hSpace="187" w:wrap="around" w:vAnchor="page" w:hAnchor="page" w:x="7590" w:y="721" w:anchorLock="1"/>
              <w:spacing w:before="20"/>
              <w:ind w:left="29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Parcel Identification Number/Tax Key Number</w:t>
            </w:r>
          </w:p>
        </w:tc>
      </w:tr>
      <w:tr w:rsidR="00607F6B" w14:paraId="3CFEA091" w14:textId="77777777">
        <w:trPr>
          <w:trHeight w:hRule="exact" w:val="560"/>
        </w:trPr>
        <w:tc>
          <w:tcPr>
            <w:tcW w:w="3928" w:type="dxa"/>
            <w:tcBorders>
              <w:left w:val="single" w:sz="6" w:space="0" w:color="auto"/>
              <w:bottom w:val="single" w:sz="6" w:space="0" w:color="auto"/>
            </w:tcBorders>
          </w:tcPr>
          <w:p w14:paraId="1A40A4CA" w14:textId="77777777" w:rsidR="00607F6B" w:rsidRDefault="00607F6B">
            <w:pPr>
              <w:framePr w:hSpace="187" w:wrap="around" w:vAnchor="page" w:hAnchor="page" w:x="7590" w:y="721" w:anchorLock="1"/>
              <w:rPr>
                <w:rFonts w:ascii="Arial" w:hAnsi="Arial"/>
              </w:rPr>
            </w:pPr>
            <w:r>
              <w:rPr>
                <w:rFonts w:ascii="Arial" w:hAnsi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/>
                <w:sz w:val="20"/>
              </w:rPr>
              <w:instrText xml:space="preserve"> FORMTEXT </w:instrText>
            </w:r>
            <w:r>
              <w:rPr>
                <w:rFonts w:ascii="Arial" w:hAnsi="Arial"/>
                <w:sz w:val="20"/>
              </w:rPr>
            </w:r>
            <w:r>
              <w:rPr>
                <w:rFonts w:ascii="Arial" w:hAnsi="Arial"/>
                <w:sz w:val="20"/>
              </w:rPr>
              <w:fldChar w:fldCharType="separate"/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noProof/>
                <w:sz w:val="20"/>
              </w:rPr>
              <w:t> </w:t>
            </w:r>
            <w:r>
              <w:rPr>
                <w:rFonts w:ascii="Arial" w:hAnsi="Arial"/>
                <w:sz w:val="20"/>
              </w:rPr>
              <w:fldChar w:fldCharType="end"/>
            </w:r>
            <w:bookmarkEnd w:id="1"/>
          </w:p>
        </w:tc>
      </w:tr>
    </w:tbl>
    <w:p w14:paraId="0F62A396" w14:textId="77777777" w:rsidR="00607F6B" w:rsidRDefault="00607F6B">
      <w:pPr>
        <w:rPr>
          <w:rFonts w:ascii="Arial" w:hAnsi="Arial"/>
          <w:b/>
        </w:rPr>
      </w:pPr>
      <w:r>
        <w:rPr>
          <w:rFonts w:ascii="Arial" w:hAnsi="Arial"/>
          <w:b/>
        </w:rPr>
        <w:t>Document Number</w:t>
      </w:r>
    </w:p>
    <w:p w14:paraId="562A5ADA" w14:textId="77777777" w:rsidR="00607F6B" w:rsidRDefault="00607F6B">
      <w:pPr>
        <w:widowControl w:val="0"/>
        <w:rPr>
          <w:rFonts w:ascii="Arial" w:hAnsi="Arial"/>
          <w:b/>
        </w:rPr>
      </w:pPr>
      <w:r>
        <w:rPr>
          <w:rFonts w:ascii="Arial" w:hAnsi="Arial"/>
          <w:b/>
        </w:rPr>
        <w:t>VACATION ORDER</w:t>
      </w:r>
    </w:p>
    <w:p w14:paraId="31EC413A" w14:textId="77777777" w:rsidR="00607F6B" w:rsidRDefault="00607F6B">
      <w:pPr>
        <w:rPr>
          <w:rFonts w:ascii="Arial" w:hAnsi="Arial"/>
        </w:rPr>
      </w:pPr>
      <w:r>
        <w:rPr>
          <w:rFonts w:ascii="Arial" w:hAnsi="Arial"/>
          <w:b/>
        </w:rPr>
        <w:t>TRANSPORTATION PROJECT PLAT</w:t>
      </w:r>
    </w:p>
    <w:p w14:paraId="4F8F145A" w14:textId="77777777" w:rsidR="00607F6B" w:rsidRDefault="00607F6B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Wisconsin Department of Transportation</w:t>
      </w:r>
    </w:p>
    <w:p w14:paraId="3F0CA912" w14:textId="77777777" w:rsidR="00607F6B" w:rsidRDefault="00607F6B">
      <w:pPr>
        <w:rPr>
          <w:rFonts w:ascii="Arial" w:hAnsi="Arial"/>
          <w:sz w:val="14"/>
        </w:rPr>
      </w:pPr>
      <w:r>
        <w:rPr>
          <w:rFonts w:ascii="Arial" w:hAnsi="Arial"/>
          <w:sz w:val="14"/>
        </w:rPr>
        <w:t>s.84.095(3)(</w:t>
      </w:r>
      <w:r w:rsidR="00656C16">
        <w:rPr>
          <w:rFonts w:ascii="Arial" w:hAnsi="Arial"/>
          <w:sz w:val="14"/>
        </w:rPr>
        <w:t>a</w:t>
      </w:r>
      <w:r>
        <w:rPr>
          <w:rFonts w:ascii="Arial" w:hAnsi="Arial"/>
          <w:sz w:val="14"/>
        </w:rPr>
        <w:t>) Wis. Stats.</w:t>
      </w:r>
    </w:p>
    <w:p w14:paraId="63BEF25A" w14:textId="77777777" w:rsidR="00607F6B" w:rsidRDefault="00607F6B">
      <w:pPr>
        <w:rPr>
          <w:rFonts w:ascii="Arial" w:hAnsi="Arial"/>
        </w:rPr>
      </w:pPr>
      <w:r>
        <w:rPr>
          <w:rFonts w:ascii="Arial" w:hAnsi="Arial"/>
          <w:sz w:val="14"/>
        </w:rPr>
        <w:t xml:space="preserve">DT1875     </w:t>
      </w:r>
      <w:r w:rsidR="00656C16">
        <w:rPr>
          <w:rFonts w:ascii="Arial" w:hAnsi="Arial"/>
          <w:sz w:val="14"/>
        </w:rPr>
        <w:t>10/</w:t>
      </w:r>
      <w:r>
        <w:rPr>
          <w:rFonts w:ascii="Arial" w:hAnsi="Arial"/>
          <w:sz w:val="14"/>
        </w:rPr>
        <w:t>200</w:t>
      </w:r>
      <w:r w:rsidR="00656C16">
        <w:rPr>
          <w:rFonts w:ascii="Arial" w:hAnsi="Arial"/>
          <w:sz w:val="14"/>
        </w:rPr>
        <w:t>9</w:t>
      </w:r>
    </w:p>
    <w:p w14:paraId="2F64463B" w14:textId="77777777" w:rsidR="00607F6B" w:rsidRDefault="00607F6B">
      <w:pPr>
        <w:rPr>
          <w:rFonts w:ascii="Arial" w:hAnsi="Arial"/>
        </w:rPr>
      </w:pPr>
    </w:p>
    <w:p w14:paraId="34E70F9D" w14:textId="77777777" w:rsidR="00607F6B" w:rsidRDefault="00607F6B">
      <w:pPr>
        <w:jc w:val="both"/>
        <w:rPr>
          <w:rFonts w:ascii="Arial" w:hAnsi="Arial"/>
          <w:sz w:val="16"/>
        </w:rPr>
      </w:pPr>
    </w:p>
    <w:p w14:paraId="1F4ECD22" w14:textId="77777777" w:rsidR="00607F6B" w:rsidRDefault="00607F6B">
      <w:pPr>
        <w:tabs>
          <w:tab w:val="left" w:pos="2160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This Vacation Order applies to Transportation Project Plat </w:t>
      </w:r>
      <w:r>
        <w:rPr>
          <w:rFonts w:ascii="Arial" w:hAnsi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2"/>
      <w:r>
        <w:rPr>
          <w:rFonts w:ascii="Arial" w:hAnsi="Arial"/>
          <w:sz w:val="20"/>
        </w:rPr>
        <w:t xml:space="preserve">, recorded in </w:t>
      </w:r>
      <w:r>
        <w:rPr>
          <w:rFonts w:ascii="Arial" w:hAnsi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3"/>
      <w:r>
        <w:rPr>
          <w:rFonts w:ascii="Arial" w:hAnsi="Arial"/>
          <w:sz w:val="20"/>
        </w:rPr>
        <w:t xml:space="preserve"> in the Office of the Register of Deeds for </w:t>
      </w:r>
      <w:r>
        <w:rPr>
          <w:rFonts w:ascii="Arial" w:hAnsi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4" w:name="Text22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4"/>
      <w:r>
        <w:rPr>
          <w:rFonts w:ascii="Arial" w:hAnsi="Arial"/>
          <w:sz w:val="20"/>
        </w:rPr>
        <w:t xml:space="preserve"> County.</w:t>
      </w:r>
    </w:p>
    <w:p w14:paraId="2D2055B0" w14:textId="77777777" w:rsidR="00607F6B" w:rsidRDefault="00607F6B">
      <w:pPr>
        <w:tabs>
          <w:tab w:val="left" w:pos="2160"/>
        </w:tabs>
        <w:jc w:val="both"/>
        <w:rPr>
          <w:rFonts w:ascii="Arial" w:hAnsi="Arial"/>
          <w:sz w:val="20"/>
        </w:rPr>
      </w:pPr>
    </w:p>
    <w:p w14:paraId="4C840D97" w14:textId="77777777" w:rsidR="00607F6B" w:rsidRDefault="00607F6B">
      <w:pPr>
        <w:tabs>
          <w:tab w:val="left" w:pos="2160"/>
        </w:tabs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Whereas the above described Transportation Project Plat has been determined to be unnecessary for transportation improvement project purposes, said plat is hereby vacated and rescinded.</w:t>
      </w:r>
    </w:p>
    <w:p w14:paraId="010A2CBB" w14:textId="77777777" w:rsidR="00607F6B" w:rsidRDefault="00607F6B">
      <w:pPr>
        <w:jc w:val="both"/>
        <w:rPr>
          <w:rFonts w:ascii="Arial" w:hAnsi="Arial"/>
          <w:sz w:val="16"/>
        </w:rPr>
      </w:pPr>
    </w:p>
    <w:p w14:paraId="7E62B15C" w14:textId="77777777" w:rsidR="00607F6B" w:rsidRDefault="00607F6B">
      <w:pPr>
        <w:jc w:val="both"/>
        <w:rPr>
          <w:rFonts w:ascii="Arial" w:hAnsi="Arial"/>
          <w:sz w:val="16"/>
        </w:rPr>
        <w:sectPr w:rsidR="00607F6B">
          <w:pgSz w:w="12240" w:h="15840" w:code="1"/>
          <w:pgMar w:top="1008" w:right="720" w:bottom="720" w:left="720" w:header="720" w:footer="720" w:gutter="0"/>
          <w:cols w:space="720"/>
        </w:sectPr>
      </w:pPr>
    </w:p>
    <w:p w14:paraId="2B3B15CE" w14:textId="77777777" w:rsidR="00607F6B" w:rsidRDefault="00607F6B">
      <w:pPr>
        <w:rPr>
          <w:rFonts w:ascii="Arial" w:hAnsi="Arial"/>
          <w:sz w:val="20"/>
        </w:rPr>
      </w:pPr>
    </w:p>
    <w:p w14:paraId="14C036C3" w14:textId="77777777" w:rsidR="00607F6B" w:rsidRDefault="00607F6B">
      <w:pPr>
        <w:jc w:val="both"/>
        <w:rPr>
          <w:rFonts w:ascii="Arial" w:hAnsi="Arial"/>
          <w:sz w:val="16"/>
        </w:rPr>
      </w:pPr>
    </w:p>
    <w:p w14:paraId="2D018FC9" w14:textId="77777777" w:rsidR="00607F6B" w:rsidRDefault="00607F6B">
      <w:pPr>
        <w:jc w:val="both"/>
        <w:rPr>
          <w:rFonts w:ascii="Arial" w:hAnsi="Arial"/>
          <w:sz w:val="16"/>
        </w:rPr>
        <w:sectPr w:rsidR="00607F6B">
          <w:type w:val="continuous"/>
          <w:pgSz w:w="12240" w:h="15840" w:code="1"/>
          <w:pgMar w:top="720" w:right="720" w:bottom="720" w:left="720" w:header="720" w:footer="720" w:gutter="0"/>
          <w:cols w:space="720"/>
          <w:formProt w:val="0"/>
        </w:sectPr>
      </w:pPr>
    </w:p>
    <w:p w14:paraId="2FF5EDA8" w14:textId="77777777" w:rsidR="00607F6B" w:rsidRDefault="00607F6B">
      <w:pPr>
        <w:tabs>
          <w:tab w:val="center" w:pos="2160"/>
          <w:tab w:val="right" w:pos="4320"/>
          <w:tab w:val="left" w:pos="5040"/>
          <w:tab w:val="center" w:pos="7200"/>
          <w:tab w:val="right" w:pos="9360"/>
        </w:tabs>
        <w:ind w:left="5040" w:hanging="5040"/>
        <w:rPr>
          <w:rFonts w:ascii="Arial" w:hAnsi="Arial"/>
          <w:sz w:val="16"/>
        </w:rPr>
      </w:pPr>
    </w:p>
    <w:p w14:paraId="08AB257E" w14:textId="77777777" w:rsidR="00607F6B" w:rsidRDefault="00607F6B">
      <w:pPr>
        <w:framePr w:hSpace="187" w:wrap="around" w:vAnchor="page" w:hAnchor="page" w:x="615" w:y="9905" w:anchorLock="1"/>
        <w:tabs>
          <w:tab w:val="right" w:pos="4320"/>
          <w:tab w:val="center" w:pos="7200"/>
          <w:tab w:val="right" w:pos="93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This Vacation Order has been approved by the Wisconsin Department of Transportation.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0"/>
        <w:gridCol w:w="720"/>
        <w:gridCol w:w="5040"/>
      </w:tblGrid>
      <w:tr w:rsidR="00607F6B" w14:paraId="525B2581" w14:textId="77777777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</w:tcPr>
          <w:p w14:paraId="28CA15FC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6BBA3BC3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62939229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607F6B" w14:paraId="03ED21E1" w14:textId="77777777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DBAB450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(Signature)</w:t>
            </w:r>
          </w:p>
        </w:tc>
        <w:tc>
          <w:tcPr>
            <w:tcW w:w="720" w:type="dxa"/>
          </w:tcPr>
          <w:p w14:paraId="4EA40A7F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06339523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(Date)</w:t>
            </w:r>
          </w:p>
        </w:tc>
      </w:tr>
      <w:tr w:rsidR="00607F6B" w14:paraId="615E9506" w14:textId="77777777">
        <w:trPr>
          <w:trHeight w:hRule="exact" w:val="240"/>
        </w:trPr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14:paraId="3B397720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5" w:name="Text15"/>
            <w:r>
              <w:rPr>
                <w:rFonts w:ascii="Arial" w:hAnsi="Arial"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</w:rPr>
            </w:r>
            <w:r>
              <w:rPr>
                <w:rFonts w:ascii="Arial" w:hAnsi="Arial"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spacing w:val="-2"/>
                <w:sz w:val="18"/>
              </w:rPr>
              <w:fldChar w:fldCharType="end"/>
            </w:r>
            <w:bookmarkEnd w:id="5"/>
          </w:p>
        </w:tc>
        <w:tc>
          <w:tcPr>
            <w:tcW w:w="720" w:type="dxa"/>
          </w:tcPr>
          <w:p w14:paraId="269BDDEB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449D4B4D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07F6B" w14:paraId="307E1E9E" w14:textId="77777777">
        <w:trPr>
          <w:trHeight w:hRule="exact" w:val="240"/>
        </w:trPr>
        <w:tc>
          <w:tcPr>
            <w:tcW w:w="5040" w:type="dxa"/>
            <w:tcBorders>
              <w:top w:val="single" w:sz="4" w:space="0" w:color="auto"/>
            </w:tcBorders>
          </w:tcPr>
          <w:p w14:paraId="0487EF09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2"/>
              </w:rPr>
              <w:t>(Print Name)</w:t>
            </w:r>
          </w:p>
        </w:tc>
        <w:tc>
          <w:tcPr>
            <w:tcW w:w="720" w:type="dxa"/>
          </w:tcPr>
          <w:p w14:paraId="6DE9D64D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ECF445B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07F6B" w14:paraId="0D5D80B0" w14:textId="77777777">
        <w:trPr>
          <w:cantSplit/>
          <w:trHeight w:val="300"/>
        </w:trPr>
        <w:tc>
          <w:tcPr>
            <w:tcW w:w="5040" w:type="dxa"/>
            <w:tcBorders>
              <w:bottom w:val="single" w:sz="4" w:space="0" w:color="auto"/>
            </w:tcBorders>
          </w:tcPr>
          <w:p w14:paraId="716958C8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</w:p>
          <w:p w14:paraId="717FD223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rPr>
                <w:rFonts w:ascii="Arial" w:hAnsi="Arial"/>
                <w:bCs/>
                <w:spacing w:val="-2"/>
                <w:sz w:val="18"/>
              </w:rPr>
            </w:pPr>
            <w:r>
              <w:rPr>
                <w:rFonts w:ascii="Arial" w:hAnsi="Arial"/>
                <w:bCs/>
                <w:spacing w:val="-2"/>
                <w:sz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rPr>
                <w:rFonts w:ascii="Arial" w:hAnsi="Arial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  <w:sz w:val="18"/>
              </w:rPr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end"/>
            </w:r>
            <w:bookmarkEnd w:id="6"/>
          </w:p>
        </w:tc>
        <w:tc>
          <w:tcPr>
            <w:tcW w:w="720" w:type="dxa"/>
            <w:vMerge w:val="restart"/>
          </w:tcPr>
          <w:p w14:paraId="4FAD6EB1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vMerge w:val="restart"/>
          </w:tcPr>
          <w:p w14:paraId="4B7C5E62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State of Wisconsin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  <w:p w14:paraId="7D3DA685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3690"/>
                <w:tab w:val="left" w:pos="378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  <w:r>
              <w:rPr>
                <w:rFonts w:ascii="Arial" w:hAnsi="Arial"/>
                <w:spacing w:val="-2"/>
                <w:sz w:val="16"/>
              </w:rPr>
              <w:tab/>
              <w:t>ss.</w:t>
            </w:r>
          </w:p>
          <w:p w14:paraId="412A431D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left" w:pos="297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8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7" w:name="Text19"/>
            <w:r>
              <w:rPr>
                <w:rFonts w:ascii="Arial" w:hAnsi="Arial"/>
                <w:spacing w:val="-2"/>
                <w:sz w:val="18"/>
                <w:u w:val="single"/>
              </w:rPr>
              <w:instrText xml:space="preserve"> FORMTEXT </w:instrText>
            </w:r>
            <w:r>
              <w:rPr>
                <w:rFonts w:ascii="Arial" w:hAnsi="Arial"/>
                <w:spacing w:val="-2"/>
                <w:sz w:val="18"/>
                <w:u w:val="single"/>
              </w:rPr>
            </w:r>
            <w:r>
              <w:rPr>
                <w:rFonts w:ascii="Arial" w:hAnsi="Arial"/>
                <w:spacing w:val="-2"/>
                <w:sz w:val="18"/>
                <w:u w:val="single"/>
              </w:rPr>
              <w:fldChar w:fldCharType="separate"/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noProof/>
                <w:spacing w:val="-2"/>
                <w:sz w:val="18"/>
                <w:u w:val="single"/>
              </w:rPr>
              <w:t> </w:t>
            </w:r>
            <w:r>
              <w:rPr>
                <w:rFonts w:ascii="Arial" w:hAnsi="Arial"/>
                <w:spacing w:val="-2"/>
                <w:sz w:val="18"/>
                <w:u w:val="single"/>
              </w:rPr>
              <w:fldChar w:fldCharType="end"/>
            </w:r>
            <w:bookmarkEnd w:id="7"/>
            <w:r>
              <w:rPr>
                <w:rFonts w:ascii="Arial" w:hAnsi="Arial"/>
                <w:spacing w:val="-2"/>
                <w:sz w:val="16"/>
                <w:u w:val="single"/>
              </w:rPr>
              <w:tab/>
            </w:r>
            <w:r>
              <w:rPr>
                <w:rFonts w:ascii="Arial" w:hAnsi="Arial"/>
                <w:spacing w:val="-2"/>
                <w:sz w:val="16"/>
              </w:rPr>
              <w:t>County</w:t>
            </w:r>
            <w:r>
              <w:rPr>
                <w:rFonts w:ascii="Arial" w:hAnsi="Arial"/>
                <w:spacing w:val="-2"/>
                <w:sz w:val="16"/>
              </w:rPr>
              <w:tab/>
              <w:t>)</w:t>
            </w:r>
          </w:p>
        </w:tc>
      </w:tr>
      <w:tr w:rsidR="00607F6B" w14:paraId="07157F46" w14:textId="77777777">
        <w:trPr>
          <w:cantSplit/>
          <w:trHeight w:hRule="exact" w:val="300"/>
        </w:trPr>
        <w:tc>
          <w:tcPr>
            <w:tcW w:w="5040" w:type="dxa"/>
            <w:tcBorders>
              <w:top w:val="single" w:sz="4" w:space="0" w:color="auto"/>
            </w:tcBorders>
          </w:tcPr>
          <w:p w14:paraId="571E888C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  <w:r>
              <w:rPr>
                <w:rFonts w:ascii="Arial" w:hAnsi="Arial"/>
                <w:spacing w:val="-2"/>
                <w:sz w:val="12"/>
              </w:rPr>
              <w:t>(Title)</w:t>
            </w:r>
          </w:p>
        </w:tc>
        <w:tc>
          <w:tcPr>
            <w:tcW w:w="720" w:type="dxa"/>
            <w:vMerge/>
          </w:tcPr>
          <w:p w14:paraId="49694DEF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vMerge/>
          </w:tcPr>
          <w:p w14:paraId="67DF92F4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369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</w:p>
        </w:tc>
      </w:tr>
      <w:tr w:rsidR="00607F6B" w14:paraId="1A0F0941" w14:textId="77777777">
        <w:trPr>
          <w:trHeight w:hRule="exact" w:val="400"/>
        </w:trPr>
        <w:tc>
          <w:tcPr>
            <w:tcW w:w="5040" w:type="dxa"/>
          </w:tcPr>
          <w:p w14:paraId="5EC051BB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130C60B5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5CE6B733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spacing w:val="-2"/>
                <w:sz w:val="16"/>
              </w:rPr>
            </w:pPr>
            <w:r>
              <w:rPr>
                <w:rFonts w:ascii="Arial" w:hAnsi="Arial"/>
                <w:spacing w:val="-2"/>
                <w:sz w:val="16"/>
              </w:rPr>
              <w:t>On the above date, this instrument was acknowledged before me by the named person(s).</w:t>
            </w:r>
          </w:p>
        </w:tc>
      </w:tr>
      <w:tr w:rsidR="00607F6B" w14:paraId="14D510AC" w14:textId="77777777">
        <w:trPr>
          <w:trHeight w:hRule="exact" w:val="240"/>
        </w:trPr>
        <w:tc>
          <w:tcPr>
            <w:tcW w:w="5040" w:type="dxa"/>
          </w:tcPr>
          <w:p w14:paraId="4DE2C167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spacing w:val="-2"/>
                <w:sz w:val="12"/>
              </w:rPr>
            </w:pPr>
          </w:p>
        </w:tc>
        <w:tc>
          <w:tcPr>
            <w:tcW w:w="720" w:type="dxa"/>
          </w:tcPr>
          <w:p w14:paraId="0F226E81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</w:tcPr>
          <w:p w14:paraId="36F5F56C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</w:tr>
      <w:tr w:rsidR="00607F6B" w14:paraId="347935AF" w14:textId="77777777">
        <w:trPr>
          <w:trHeight w:hRule="exact" w:val="240"/>
        </w:trPr>
        <w:tc>
          <w:tcPr>
            <w:tcW w:w="5040" w:type="dxa"/>
          </w:tcPr>
          <w:p w14:paraId="4CED4131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44EAE32C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0219D7D2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Cs/>
                <w:spacing w:val="-2"/>
                <w:sz w:val="16"/>
              </w:rPr>
            </w:pPr>
          </w:p>
        </w:tc>
      </w:tr>
      <w:tr w:rsidR="00607F6B" w14:paraId="34811D18" w14:textId="77777777">
        <w:trPr>
          <w:trHeight w:hRule="exact" w:val="240"/>
        </w:trPr>
        <w:tc>
          <w:tcPr>
            <w:tcW w:w="5040" w:type="dxa"/>
          </w:tcPr>
          <w:p w14:paraId="290D3C5E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BD198B1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32DBC77F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(Signature, Notary Public, State of Wisconsin)</w:t>
            </w:r>
          </w:p>
        </w:tc>
      </w:tr>
      <w:tr w:rsidR="00607F6B" w14:paraId="05F04293" w14:textId="77777777">
        <w:trPr>
          <w:trHeight w:hRule="exact" w:val="240"/>
        </w:trPr>
        <w:tc>
          <w:tcPr>
            <w:tcW w:w="5040" w:type="dxa"/>
          </w:tcPr>
          <w:p w14:paraId="5845DFE8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BABBE59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56B2017F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>
              <w:rPr>
                <w:rFonts w:ascii="Arial" w:hAnsi="Arial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  <w:sz w:val="18"/>
              </w:rPr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end"/>
            </w:r>
            <w:bookmarkEnd w:id="8"/>
          </w:p>
        </w:tc>
      </w:tr>
      <w:tr w:rsidR="00607F6B" w14:paraId="2D399062" w14:textId="77777777">
        <w:trPr>
          <w:trHeight w:hRule="exact" w:val="240"/>
        </w:trPr>
        <w:tc>
          <w:tcPr>
            <w:tcW w:w="5040" w:type="dxa"/>
          </w:tcPr>
          <w:p w14:paraId="6D36C848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6"/>
              </w:rPr>
              <w:t>(Seal)</w:t>
            </w:r>
          </w:p>
        </w:tc>
        <w:tc>
          <w:tcPr>
            <w:tcW w:w="720" w:type="dxa"/>
          </w:tcPr>
          <w:p w14:paraId="69AE6BEA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636ED04A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(Print or Type Name, Notary Public, State of Wisconsin)</w:t>
            </w:r>
          </w:p>
        </w:tc>
      </w:tr>
      <w:tr w:rsidR="00607F6B" w14:paraId="6400A8ED" w14:textId="77777777">
        <w:trPr>
          <w:trHeight w:hRule="exact" w:val="240"/>
        </w:trPr>
        <w:tc>
          <w:tcPr>
            <w:tcW w:w="5040" w:type="dxa"/>
          </w:tcPr>
          <w:p w14:paraId="1464CFDA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7A86A646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bottom w:val="single" w:sz="4" w:space="0" w:color="auto"/>
            </w:tcBorders>
          </w:tcPr>
          <w:p w14:paraId="1AA5C198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60"/>
              <w:jc w:val="both"/>
              <w:rPr>
                <w:rFonts w:ascii="Arial" w:hAnsi="Arial"/>
                <w:bCs/>
                <w:spacing w:val="-2"/>
                <w:sz w:val="16"/>
              </w:rPr>
            </w:pPr>
            <w:r>
              <w:rPr>
                <w:rFonts w:ascii="Arial" w:hAnsi="Arial"/>
                <w:bCs/>
                <w:spacing w:val="-2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type w:val="date"/>
                    <w:format w:val="MMMM d, yyyy"/>
                  </w:textInput>
                </w:ffData>
              </w:fldChar>
            </w:r>
            <w:bookmarkStart w:id="9" w:name="Text21"/>
            <w:r>
              <w:rPr>
                <w:rFonts w:ascii="Arial" w:hAnsi="Arial"/>
                <w:bCs/>
                <w:spacing w:val="-2"/>
                <w:sz w:val="18"/>
              </w:rPr>
              <w:instrText xml:space="preserve"> FORMTEXT </w:instrText>
            </w:r>
            <w:r>
              <w:rPr>
                <w:rFonts w:ascii="Arial" w:hAnsi="Arial"/>
                <w:bCs/>
                <w:spacing w:val="-2"/>
                <w:sz w:val="18"/>
              </w:rPr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separate"/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noProof/>
                <w:spacing w:val="-2"/>
                <w:sz w:val="18"/>
              </w:rPr>
              <w:t> </w:t>
            </w:r>
            <w:r>
              <w:rPr>
                <w:rFonts w:ascii="Arial" w:hAnsi="Arial"/>
                <w:bCs/>
                <w:spacing w:val="-2"/>
                <w:sz w:val="18"/>
              </w:rPr>
              <w:fldChar w:fldCharType="end"/>
            </w:r>
            <w:bookmarkEnd w:id="9"/>
          </w:p>
        </w:tc>
      </w:tr>
      <w:tr w:rsidR="00607F6B" w14:paraId="759A43E2" w14:textId="77777777">
        <w:trPr>
          <w:trHeight w:hRule="exact" w:val="240"/>
        </w:trPr>
        <w:tc>
          <w:tcPr>
            <w:tcW w:w="5040" w:type="dxa"/>
          </w:tcPr>
          <w:p w14:paraId="085D7B98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center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720" w:type="dxa"/>
          </w:tcPr>
          <w:p w14:paraId="055B347D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jc w:val="both"/>
              <w:rPr>
                <w:rFonts w:ascii="Arial" w:hAnsi="Arial"/>
                <w:b/>
                <w:spacing w:val="-2"/>
                <w:sz w:val="16"/>
              </w:rPr>
            </w:pPr>
          </w:p>
        </w:tc>
        <w:tc>
          <w:tcPr>
            <w:tcW w:w="5040" w:type="dxa"/>
            <w:tcBorders>
              <w:top w:val="single" w:sz="4" w:space="0" w:color="auto"/>
            </w:tcBorders>
          </w:tcPr>
          <w:p w14:paraId="16F950B7" w14:textId="77777777" w:rsidR="00607F6B" w:rsidRDefault="00607F6B">
            <w:pPr>
              <w:framePr w:hSpace="187" w:wrap="around" w:vAnchor="page" w:hAnchor="page" w:x="630" w:y="10505" w:anchorLock="1"/>
              <w:tabs>
                <w:tab w:val="left" w:pos="-720"/>
                <w:tab w:val="right" w:pos="6192"/>
              </w:tabs>
              <w:suppressAutoHyphens/>
              <w:spacing w:before="20"/>
              <w:jc w:val="center"/>
              <w:rPr>
                <w:rFonts w:ascii="Arial" w:hAnsi="Arial"/>
                <w:bCs/>
                <w:spacing w:val="-2"/>
                <w:sz w:val="12"/>
              </w:rPr>
            </w:pPr>
            <w:r>
              <w:rPr>
                <w:rFonts w:ascii="Arial" w:hAnsi="Arial"/>
                <w:bCs/>
                <w:spacing w:val="-2"/>
                <w:sz w:val="12"/>
              </w:rPr>
              <w:t>(Date Commission Expires)</w:t>
            </w:r>
          </w:p>
        </w:tc>
      </w:tr>
    </w:tbl>
    <w:p w14:paraId="3A2B3947" w14:textId="77777777" w:rsidR="00607F6B" w:rsidRDefault="00607F6B">
      <w:pPr>
        <w:framePr w:hSpace="187" w:wrap="around" w:vAnchor="page" w:hAnchor="page" w:x="630" w:y="10505" w:anchorLock="1"/>
        <w:tabs>
          <w:tab w:val="left" w:pos="-720"/>
          <w:tab w:val="center" w:pos="5400"/>
          <w:tab w:val="right" w:pos="10800"/>
        </w:tabs>
        <w:suppressAutoHyphens/>
        <w:spacing w:line="240" w:lineRule="exact"/>
        <w:jc w:val="both"/>
        <w:rPr>
          <w:rFonts w:ascii="Arial" w:hAnsi="Arial"/>
          <w:sz w:val="16"/>
        </w:rPr>
      </w:pPr>
    </w:p>
    <w:p w14:paraId="27411C28" w14:textId="77777777" w:rsidR="00607F6B" w:rsidRDefault="00607F6B">
      <w:pPr>
        <w:tabs>
          <w:tab w:val="right" w:pos="4320"/>
          <w:tab w:val="center" w:pos="7200"/>
          <w:tab w:val="right" w:pos="9360"/>
        </w:tabs>
        <w:rPr>
          <w:rFonts w:ascii="Arial" w:hAnsi="Arial" w:cs="Arial"/>
        </w:rPr>
      </w:pPr>
    </w:p>
    <w:p w14:paraId="07E1E953" w14:textId="77777777" w:rsidR="00607F6B" w:rsidRDefault="00607F6B">
      <w:pPr>
        <w:framePr w:w="10886" w:hSpace="187" w:wrap="notBeside" w:vAnchor="page" w:hAnchor="page" w:x="591" w:y="14905"/>
        <w:tabs>
          <w:tab w:val="center" w:pos="5400"/>
          <w:tab w:val="right" w:pos="10890"/>
        </w:tabs>
        <w:ind w:right="9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Project ID  </w:t>
      </w:r>
      <w:r>
        <w:rPr>
          <w:rFonts w:ascii="Arial" w:hAnsi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0" w:name="Text7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0"/>
      <w:r>
        <w:rPr>
          <w:rFonts w:ascii="Arial" w:hAnsi="Arial"/>
          <w:sz w:val="20"/>
        </w:rPr>
        <w:tab/>
        <w:t xml:space="preserve">This instrument was drafted by  </w:t>
      </w:r>
      <w:r>
        <w:rPr>
          <w:rFonts w:ascii="Arial" w:hAnsi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rFonts w:ascii="Arial" w:hAnsi="Arial"/>
          <w:sz w:val="20"/>
        </w:rPr>
        <w:instrText xml:space="preserve"> FORMTEXT </w:instrText>
      </w:r>
      <w:r>
        <w:rPr>
          <w:rFonts w:ascii="Arial" w:hAnsi="Arial"/>
          <w:sz w:val="20"/>
        </w:rPr>
      </w:r>
      <w:r>
        <w:rPr>
          <w:rFonts w:ascii="Arial" w:hAnsi="Arial"/>
          <w:sz w:val="20"/>
        </w:rPr>
        <w:fldChar w:fldCharType="separate"/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noProof/>
          <w:sz w:val="20"/>
        </w:rPr>
        <w:t> </w:t>
      </w:r>
      <w:r>
        <w:rPr>
          <w:rFonts w:ascii="Arial" w:hAnsi="Arial"/>
          <w:sz w:val="20"/>
        </w:rPr>
        <w:fldChar w:fldCharType="end"/>
      </w:r>
      <w:bookmarkEnd w:id="11"/>
    </w:p>
    <w:p w14:paraId="00C0D0E0" w14:textId="77777777" w:rsidR="00607F6B" w:rsidRDefault="00607F6B">
      <w:pPr>
        <w:tabs>
          <w:tab w:val="right" w:pos="4320"/>
          <w:tab w:val="center" w:pos="7200"/>
          <w:tab w:val="right" w:pos="9360"/>
        </w:tabs>
      </w:pPr>
    </w:p>
    <w:sectPr w:rsidR="00607F6B">
      <w:type w:val="continuous"/>
      <w:pgSz w:w="12240" w:h="15840" w:code="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4C7YuRBB7St2rZH0fhHKni/pKoswloX6vqGpCTNLvRkb6klOSTHLrBWzus9IDIKL8f+RoAE1wFqm/8C1dPwOA==" w:salt="KWd5N22jELhuKMP6F1iHBA==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C16"/>
    <w:rsid w:val="00075F77"/>
    <w:rsid w:val="00250F05"/>
    <w:rsid w:val="002A1F7F"/>
    <w:rsid w:val="005478F1"/>
    <w:rsid w:val="00607F6B"/>
    <w:rsid w:val="00656C16"/>
    <w:rsid w:val="006F2A00"/>
    <w:rsid w:val="0084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B17041"/>
  <w15:chartTrackingRefBased/>
  <w15:docId w15:val="{017C2AFC-76A8-4008-8F35-4785E6675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B479DE97358D43AEB72738EE1F2D08" ma:contentTypeVersion="2" ma:contentTypeDescription="Create a new document." ma:contentTypeScope="" ma:versionID="e084a3b99851304f4f38e77c997b3e73">
  <xsd:schema xmlns:xsd="http://www.w3.org/2001/XMLSchema" xmlns:xs="http://www.w3.org/2001/XMLSchema" xmlns:p="http://schemas.microsoft.com/office/2006/metadata/properties" xmlns:ns1="http://schemas.microsoft.com/sharepoint/v3" xmlns:ns2="a8b72882-1d02-4704-8464-4e9c6e9dc531" targetNamespace="http://schemas.microsoft.com/office/2006/metadata/properties" ma:root="true" ma:fieldsID="e1c1267e1aa6198bcb4d2224473d480d" ns1:_="" ns2:_="">
    <xsd:import namespace="http://schemas.microsoft.com/sharepoint/v3"/>
    <xsd:import namespace="a8b72882-1d02-4704-8464-4e9c6e9dc53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72882-1d02-4704-8464-4e9c6e9dc5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67E6267-2557-47F5-A031-1A86E226C3AB}"/>
</file>

<file path=customXml/itemProps2.xml><?xml version="1.0" encoding="utf-8"?>
<ds:datastoreItem xmlns:ds="http://schemas.openxmlformats.org/officeDocument/2006/customXml" ds:itemID="{92F27D67-0C12-4B3C-B9AC-96DAC1E47D48}"/>
</file>

<file path=customXml/itemProps3.xml><?xml version="1.0" encoding="utf-8"?>
<ds:datastoreItem xmlns:ds="http://schemas.openxmlformats.org/officeDocument/2006/customXml" ds:itemID="{97D27491-6C87-425A-AD62-BF36035A6E6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DT1875 Vacation Order Transportation Project Plat</vt:lpstr>
    </vt:vector>
  </TitlesOfParts>
  <Company>Wisconsin Department of Transportation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DT1875 Vacation Order Transportation Project Plat</dc:title>
  <dc:subject>DT1875</dc:subject>
  <dc:creator>WisDOT</dc:creator>
  <cp:keywords>DT1875</cp:keywords>
  <dc:description/>
  <cp:lastModifiedBy>Torres, Cora L - DOT</cp:lastModifiedBy>
  <cp:revision>4</cp:revision>
  <cp:lastPrinted>2006-07-08T20:15:00Z</cp:lastPrinted>
  <dcterms:created xsi:type="dcterms:W3CDTF">2021-10-27T16:24:00Z</dcterms:created>
  <dcterms:modified xsi:type="dcterms:W3CDTF">2026-02-20T17:15:00Z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0x010100E9B479DE97358D43AEB72738EE1F2D08</vt:lpwstr>
  </property>
</Properties>
</file>