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090C" w14:textId="77777777" w:rsidR="009E20F1" w:rsidRDefault="009E20F1">
      <w:pPr>
        <w:tabs>
          <w:tab w:val="center" w:pos="5400"/>
        </w:tabs>
        <w:suppressAutoHyphens/>
        <w:jc w:val="center"/>
        <w:rPr>
          <w:rFonts w:ascii="Arial" w:hAnsi="Arial"/>
          <w:b/>
          <w:spacing w:val="-3"/>
        </w:rPr>
      </w:pPr>
      <w:r>
        <w:rPr>
          <w:rFonts w:ascii="Arial" w:hAnsi="Arial"/>
          <w:b/>
          <w:spacing w:val="-3"/>
        </w:rPr>
        <w:t>MOBILE DATA COMMUNICATIONS NETWORK</w:t>
      </w:r>
    </w:p>
    <w:p w14:paraId="27DDEDE6" w14:textId="77777777" w:rsidR="009E20F1" w:rsidRDefault="009E20F1">
      <w:pPr>
        <w:tabs>
          <w:tab w:val="center" w:pos="5400"/>
        </w:tabs>
        <w:suppressAutoHyphens/>
        <w:jc w:val="center"/>
        <w:rPr>
          <w:rFonts w:ascii="Arial" w:hAnsi="Arial"/>
          <w:spacing w:val="-3"/>
        </w:rPr>
      </w:pPr>
      <w:r>
        <w:rPr>
          <w:rFonts w:ascii="Arial" w:hAnsi="Arial"/>
          <w:b/>
          <w:spacing w:val="-3"/>
        </w:rPr>
        <w:t>Acceptable Use Policy Agreement</w:t>
      </w:r>
    </w:p>
    <w:p w14:paraId="07FC508C" w14:textId="77777777" w:rsidR="009E20F1" w:rsidRDefault="009E20F1">
      <w:pPr>
        <w:tabs>
          <w:tab w:val="center" w:pos="5400"/>
        </w:tabs>
        <w:suppressAutoHyphens/>
        <w:jc w:val="center"/>
        <w:rPr>
          <w:rFonts w:ascii="Arial" w:hAnsi="Arial"/>
          <w:spacing w:val="-2"/>
          <w:sz w:val="16"/>
        </w:rPr>
      </w:pPr>
      <w:r>
        <w:rPr>
          <w:rFonts w:ascii="Arial" w:hAnsi="Arial"/>
          <w:spacing w:val="-2"/>
          <w:sz w:val="16"/>
        </w:rPr>
        <w:t>Wisconsin Department of Transportation</w:t>
      </w:r>
    </w:p>
    <w:p w14:paraId="75AAC2FA" w14:textId="77777777" w:rsidR="009E20F1" w:rsidRDefault="009E20F1">
      <w:pPr>
        <w:tabs>
          <w:tab w:val="center" w:pos="5400"/>
        </w:tabs>
        <w:suppressAutoHyphens/>
        <w:jc w:val="center"/>
        <w:rPr>
          <w:rFonts w:ascii="Arial" w:hAnsi="Arial"/>
          <w:spacing w:val="-2"/>
          <w:sz w:val="16"/>
        </w:rPr>
      </w:pPr>
      <w:r>
        <w:rPr>
          <w:rFonts w:ascii="Arial" w:hAnsi="Arial"/>
          <w:spacing w:val="-2"/>
          <w:sz w:val="16"/>
        </w:rPr>
        <w:t xml:space="preserve">SP4506     </w:t>
      </w:r>
      <w:r w:rsidR="00D61FF0">
        <w:rPr>
          <w:rFonts w:ascii="Arial" w:hAnsi="Arial"/>
          <w:spacing w:val="-2"/>
          <w:sz w:val="16"/>
        </w:rPr>
        <w:t>7</w:t>
      </w:r>
      <w:r>
        <w:rPr>
          <w:rFonts w:ascii="Arial" w:hAnsi="Arial"/>
          <w:spacing w:val="-2"/>
          <w:sz w:val="16"/>
        </w:rPr>
        <w:t>/20</w:t>
      </w:r>
      <w:r w:rsidR="00D61FF0">
        <w:rPr>
          <w:rFonts w:ascii="Arial" w:hAnsi="Arial"/>
          <w:spacing w:val="-2"/>
          <w:sz w:val="16"/>
        </w:rPr>
        <w:t>11</w:t>
      </w:r>
      <w:r>
        <w:rPr>
          <w:rFonts w:ascii="Arial" w:hAnsi="Arial"/>
          <w:spacing w:val="-2"/>
          <w:sz w:val="16"/>
        </w:rPr>
        <w:t xml:space="preserve">     s.85.12 Wis. Stats.</w:t>
      </w:r>
    </w:p>
    <w:p w14:paraId="3306F2E6" w14:textId="77777777" w:rsidR="009E20F1" w:rsidRDefault="009E20F1">
      <w:pPr>
        <w:tabs>
          <w:tab w:val="left" w:pos="-720"/>
        </w:tabs>
        <w:suppressAutoHyphens/>
        <w:jc w:val="both"/>
        <w:rPr>
          <w:rFonts w:ascii="Arial" w:hAnsi="Arial"/>
          <w:spacing w:val="-2"/>
          <w:sz w:val="16"/>
        </w:rPr>
      </w:pPr>
    </w:p>
    <w:p w14:paraId="2CA1219F" w14:textId="77777777" w:rsidR="009E20F1" w:rsidRDefault="009E20F1">
      <w:pPr>
        <w:tabs>
          <w:tab w:val="left" w:pos="-720"/>
          <w:tab w:val="left" w:pos="5880"/>
        </w:tabs>
        <w:suppressAutoHyphens/>
        <w:rPr>
          <w:rFonts w:ascii="Arial" w:hAnsi="Arial"/>
          <w:sz w:val="18"/>
        </w:rPr>
      </w:pPr>
      <w:r>
        <w:rPr>
          <w:rFonts w:ascii="Arial" w:hAnsi="Arial"/>
          <w:sz w:val="18"/>
        </w:rPr>
        <w:t xml:space="preserve">The Mobile Data Communications Network (MDCN) is operated by the Wisconsin Department of Transportation, Division of State Patrol Bureau of </w:t>
      </w:r>
      <w:r w:rsidR="00D61FF0">
        <w:rPr>
          <w:rFonts w:ascii="Arial" w:hAnsi="Arial"/>
          <w:sz w:val="18"/>
        </w:rPr>
        <w:t xml:space="preserve">Public Security and </w:t>
      </w:r>
      <w:r>
        <w:rPr>
          <w:rFonts w:ascii="Arial" w:hAnsi="Arial"/>
          <w:sz w:val="18"/>
        </w:rPr>
        <w:t>Communications (B</w:t>
      </w:r>
      <w:r w:rsidR="00D61FF0">
        <w:rPr>
          <w:rFonts w:ascii="Arial" w:hAnsi="Arial"/>
          <w:sz w:val="18"/>
        </w:rPr>
        <w:t>PSC</w:t>
      </w:r>
      <w:r>
        <w:rPr>
          <w:rFonts w:ascii="Arial" w:hAnsi="Arial"/>
          <w:sz w:val="18"/>
        </w:rPr>
        <w:t xml:space="preserve">) as a service to government agencies within Wisconsin.  The MDCN </w:t>
      </w:r>
      <w:r w:rsidR="00D61FF0">
        <w:rPr>
          <w:rFonts w:ascii="Arial" w:hAnsi="Arial"/>
          <w:sz w:val="18"/>
        </w:rPr>
        <w:br/>
      </w:r>
      <w:r>
        <w:rPr>
          <w:rFonts w:ascii="Arial" w:hAnsi="Arial"/>
          <w:sz w:val="18"/>
        </w:rPr>
        <w:t xml:space="preserve">is a radio service, which is primarily used to access the TIME System operated by the Department of Justice (DOJ).  </w:t>
      </w:r>
    </w:p>
    <w:p w14:paraId="3C938FDA" w14:textId="77777777" w:rsidR="009E20F1" w:rsidRDefault="009E20F1">
      <w:pPr>
        <w:tabs>
          <w:tab w:val="left" w:pos="-720"/>
          <w:tab w:val="left" w:pos="5880"/>
        </w:tabs>
        <w:suppressAutoHyphens/>
        <w:rPr>
          <w:rFonts w:ascii="Arial" w:hAnsi="Arial"/>
          <w:sz w:val="18"/>
        </w:rPr>
      </w:pPr>
    </w:p>
    <w:p w14:paraId="040275CA" w14:textId="77777777" w:rsidR="009E20F1" w:rsidRDefault="009E20F1">
      <w:pPr>
        <w:tabs>
          <w:tab w:val="left" w:pos="-720"/>
          <w:tab w:val="left" w:pos="5880"/>
        </w:tabs>
        <w:suppressAutoHyphens/>
        <w:rPr>
          <w:rFonts w:ascii="Arial" w:hAnsi="Arial"/>
          <w:sz w:val="18"/>
        </w:rPr>
      </w:pPr>
      <w:r>
        <w:rPr>
          <w:rFonts w:ascii="Arial" w:hAnsi="Arial"/>
          <w:sz w:val="18"/>
        </w:rPr>
        <w:t>Agencies desiring to subscribe (applicants) to the MDCN must agree to and abide by the following Acceptable Use Policy Agreement.  Agency executives must sign below to acknowledge acceptance.</w:t>
      </w:r>
    </w:p>
    <w:p w14:paraId="6D6D86D2" w14:textId="77777777" w:rsidR="009E20F1" w:rsidRDefault="009E20F1">
      <w:pPr>
        <w:tabs>
          <w:tab w:val="left" w:pos="-720"/>
          <w:tab w:val="left" w:pos="5880"/>
        </w:tabs>
        <w:suppressAutoHyphens/>
        <w:rPr>
          <w:rFonts w:ascii="Arial" w:hAnsi="Arial"/>
          <w:sz w:val="18"/>
        </w:rPr>
      </w:pPr>
    </w:p>
    <w:tbl>
      <w:tblPr>
        <w:tblW w:w="0" w:type="auto"/>
        <w:tblInd w:w="92" w:type="dxa"/>
        <w:tblLook w:val="0000" w:firstRow="0" w:lastRow="0" w:firstColumn="0" w:lastColumn="0" w:noHBand="0" w:noVBand="0"/>
      </w:tblPr>
      <w:tblGrid>
        <w:gridCol w:w="467"/>
        <w:gridCol w:w="10241"/>
      </w:tblGrid>
      <w:tr w:rsidR="009E20F1" w14:paraId="7B6D8FD8" w14:textId="77777777">
        <w:tblPrEx>
          <w:tblCellMar>
            <w:top w:w="0" w:type="dxa"/>
            <w:bottom w:w="0" w:type="dxa"/>
          </w:tblCellMar>
        </w:tblPrEx>
        <w:tc>
          <w:tcPr>
            <w:tcW w:w="367" w:type="dxa"/>
          </w:tcPr>
          <w:p w14:paraId="1DDA0839" w14:textId="77777777" w:rsidR="009E20F1" w:rsidRDefault="009E20F1">
            <w:pPr>
              <w:tabs>
                <w:tab w:val="left" w:pos="5880"/>
              </w:tabs>
              <w:suppressAutoHyphens/>
              <w:rPr>
                <w:rFonts w:ascii="Arial" w:hAnsi="Arial"/>
                <w:sz w:val="18"/>
              </w:rPr>
            </w:pPr>
            <w:r>
              <w:rPr>
                <w:rFonts w:ascii="Arial" w:hAnsi="Arial"/>
                <w:sz w:val="18"/>
              </w:rPr>
              <w:t>1.</w:t>
            </w:r>
          </w:p>
        </w:tc>
        <w:tc>
          <w:tcPr>
            <w:tcW w:w="10488" w:type="dxa"/>
          </w:tcPr>
          <w:p w14:paraId="507A35C4" w14:textId="77777777" w:rsidR="009E20F1" w:rsidRDefault="009E20F1">
            <w:pPr>
              <w:tabs>
                <w:tab w:val="left" w:pos="5880"/>
              </w:tabs>
              <w:suppressAutoHyphens/>
              <w:rPr>
                <w:rFonts w:ascii="Arial" w:hAnsi="Arial"/>
                <w:sz w:val="18"/>
              </w:rPr>
            </w:pPr>
            <w:proofErr w:type="gramStart"/>
            <w:r>
              <w:rPr>
                <w:rFonts w:ascii="Arial" w:hAnsi="Arial"/>
                <w:sz w:val="18"/>
              </w:rPr>
              <w:t>Applicant</w:t>
            </w:r>
            <w:proofErr w:type="gramEnd"/>
            <w:r>
              <w:rPr>
                <w:rFonts w:ascii="Arial" w:hAnsi="Arial"/>
                <w:sz w:val="18"/>
              </w:rPr>
              <w:t xml:space="preserve"> will only use the MDCN for lawful purposes in accordance with all applicable statutes, policies, and procedures.</w:t>
            </w:r>
          </w:p>
        </w:tc>
      </w:tr>
      <w:tr w:rsidR="009E20F1" w14:paraId="217C40B1" w14:textId="77777777">
        <w:tblPrEx>
          <w:tblCellMar>
            <w:top w:w="0" w:type="dxa"/>
            <w:bottom w:w="0" w:type="dxa"/>
          </w:tblCellMar>
        </w:tblPrEx>
        <w:tc>
          <w:tcPr>
            <w:tcW w:w="367" w:type="dxa"/>
          </w:tcPr>
          <w:p w14:paraId="35344409" w14:textId="77777777" w:rsidR="009E20F1" w:rsidRDefault="009E20F1">
            <w:pPr>
              <w:tabs>
                <w:tab w:val="left" w:pos="5880"/>
              </w:tabs>
              <w:suppressAutoHyphens/>
              <w:rPr>
                <w:rFonts w:ascii="Arial" w:hAnsi="Arial"/>
                <w:sz w:val="18"/>
              </w:rPr>
            </w:pPr>
          </w:p>
        </w:tc>
        <w:tc>
          <w:tcPr>
            <w:tcW w:w="10488" w:type="dxa"/>
          </w:tcPr>
          <w:p w14:paraId="3122DCC5" w14:textId="77777777" w:rsidR="009E20F1" w:rsidRDefault="009E20F1">
            <w:pPr>
              <w:tabs>
                <w:tab w:val="left" w:pos="5880"/>
              </w:tabs>
              <w:suppressAutoHyphens/>
              <w:rPr>
                <w:rFonts w:ascii="Arial" w:hAnsi="Arial"/>
                <w:sz w:val="18"/>
              </w:rPr>
            </w:pPr>
          </w:p>
        </w:tc>
      </w:tr>
      <w:tr w:rsidR="009E20F1" w14:paraId="479B27A3" w14:textId="77777777">
        <w:tblPrEx>
          <w:tblCellMar>
            <w:top w:w="0" w:type="dxa"/>
            <w:bottom w:w="0" w:type="dxa"/>
          </w:tblCellMar>
        </w:tblPrEx>
        <w:tc>
          <w:tcPr>
            <w:tcW w:w="367" w:type="dxa"/>
          </w:tcPr>
          <w:p w14:paraId="36CA98F3" w14:textId="77777777" w:rsidR="009E20F1" w:rsidRDefault="009E20F1">
            <w:pPr>
              <w:tabs>
                <w:tab w:val="left" w:pos="5880"/>
              </w:tabs>
              <w:suppressAutoHyphens/>
              <w:rPr>
                <w:rFonts w:ascii="Arial" w:hAnsi="Arial"/>
                <w:sz w:val="18"/>
              </w:rPr>
            </w:pPr>
            <w:r>
              <w:rPr>
                <w:rFonts w:ascii="Arial" w:hAnsi="Arial"/>
                <w:sz w:val="18"/>
              </w:rPr>
              <w:t>2.</w:t>
            </w:r>
          </w:p>
        </w:tc>
        <w:tc>
          <w:tcPr>
            <w:tcW w:w="10488" w:type="dxa"/>
          </w:tcPr>
          <w:p w14:paraId="155A632B" w14:textId="77777777" w:rsidR="009E20F1" w:rsidRDefault="009E20F1">
            <w:pPr>
              <w:tabs>
                <w:tab w:val="left" w:pos="5880"/>
              </w:tabs>
              <w:suppressAutoHyphens/>
              <w:rPr>
                <w:rFonts w:ascii="Arial" w:hAnsi="Arial"/>
                <w:sz w:val="18"/>
              </w:rPr>
            </w:pPr>
            <w:r>
              <w:rPr>
                <w:rFonts w:ascii="Arial" w:hAnsi="Arial"/>
                <w:sz w:val="18"/>
              </w:rPr>
              <w:t>Applicant has read the MDCN Procedures and agrees to abide by its provisions.</w:t>
            </w:r>
          </w:p>
        </w:tc>
      </w:tr>
      <w:tr w:rsidR="009E20F1" w14:paraId="3AAB8F51" w14:textId="77777777">
        <w:tblPrEx>
          <w:tblCellMar>
            <w:top w:w="0" w:type="dxa"/>
            <w:bottom w:w="0" w:type="dxa"/>
          </w:tblCellMar>
        </w:tblPrEx>
        <w:tc>
          <w:tcPr>
            <w:tcW w:w="367" w:type="dxa"/>
          </w:tcPr>
          <w:p w14:paraId="264C68D7" w14:textId="77777777" w:rsidR="009E20F1" w:rsidRDefault="009E20F1">
            <w:pPr>
              <w:tabs>
                <w:tab w:val="left" w:pos="5880"/>
              </w:tabs>
              <w:suppressAutoHyphens/>
              <w:rPr>
                <w:rFonts w:ascii="Arial" w:hAnsi="Arial"/>
                <w:sz w:val="18"/>
              </w:rPr>
            </w:pPr>
          </w:p>
        </w:tc>
        <w:tc>
          <w:tcPr>
            <w:tcW w:w="10488" w:type="dxa"/>
          </w:tcPr>
          <w:p w14:paraId="5C5EC4AA" w14:textId="77777777" w:rsidR="009E20F1" w:rsidRDefault="009E20F1">
            <w:pPr>
              <w:tabs>
                <w:tab w:val="left" w:pos="5880"/>
              </w:tabs>
              <w:suppressAutoHyphens/>
              <w:rPr>
                <w:rFonts w:ascii="Arial" w:hAnsi="Arial"/>
                <w:sz w:val="18"/>
              </w:rPr>
            </w:pPr>
          </w:p>
        </w:tc>
      </w:tr>
      <w:tr w:rsidR="009E20F1" w14:paraId="4045AE79" w14:textId="77777777">
        <w:tblPrEx>
          <w:tblCellMar>
            <w:top w:w="0" w:type="dxa"/>
            <w:bottom w:w="0" w:type="dxa"/>
          </w:tblCellMar>
        </w:tblPrEx>
        <w:tc>
          <w:tcPr>
            <w:tcW w:w="367" w:type="dxa"/>
          </w:tcPr>
          <w:p w14:paraId="62A5DCEE" w14:textId="77777777" w:rsidR="009E20F1" w:rsidRDefault="009E20F1">
            <w:pPr>
              <w:tabs>
                <w:tab w:val="left" w:pos="5880"/>
              </w:tabs>
              <w:suppressAutoHyphens/>
              <w:rPr>
                <w:rFonts w:ascii="Arial" w:hAnsi="Arial"/>
                <w:sz w:val="18"/>
              </w:rPr>
            </w:pPr>
            <w:r>
              <w:rPr>
                <w:rFonts w:ascii="Arial" w:hAnsi="Arial"/>
                <w:sz w:val="18"/>
              </w:rPr>
              <w:t>3.</w:t>
            </w:r>
          </w:p>
        </w:tc>
        <w:tc>
          <w:tcPr>
            <w:tcW w:w="10488" w:type="dxa"/>
          </w:tcPr>
          <w:p w14:paraId="101993BF" w14:textId="77777777" w:rsidR="009E20F1" w:rsidRDefault="009E20F1" w:rsidP="00274ED0">
            <w:pPr>
              <w:tabs>
                <w:tab w:val="left" w:pos="5880"/>
              </w:tabs>
              <w:suppressAutoHyphens/>
              <w:rPr>
                <w:rFonts w:ascii="Arial" w:hAnsi="Arial"/>
                <w:sz w:val="18"/>
              </w:rPr>
            </w:pPr>
            <w:r>
              <w:rPr>
                <w:rFonts w:ascii="Arial" w:hAnsi="Arial"/>
                <w:sz w:val="18"/>
              </w:rPr>
              <w:t xml:space="preserve">Information security must be </w:t>
            </w:r>
            <w:proofErr w:type="gramStart"/>
            <w:r>
              <w:rPr>
                <w:rFonts w:ascii="Arial" w:hAnsi="Arial"/>
                <w:sz w:val="18"/>
              </w:rPr>
              <w:t>maintained on the MDCN at all times</w:t>
            </w:r>
            <w:proofErr w:type="gramEnd"/>
            <w:r>
              <w:rPr>
                <w:rFonts w:ascii="Arial" w:hAnsi="Arial"/>
                <w:sz w:val="18"/>
              </w:rPr>
              <w:t>.  Cyber-terrorism, malicious viruses or worms threaten computer security and operations.  Applicant has read and agrees to abide by Wisconsin State Patrol Information Technology Usage &amp; Security Policy Number 5</w:t>
            </w:r>
            <w:r w:rsidR="00274ED0">
              <w:rPr>
                <w:rFonts w:ascii="Arial" w:hAnsi="Arial"/>
                <w:sz w:val="18"/>
              </w:rPr>
              <w:t>–</w:t>
            </w:r>
            <w:r>
              <w:rPr>
                <w:rFonts w:ascii="Arial" w:hAnsi="Arial"/>
                <w:sz w:val="18"/>
              </w:rPr>
              <w:t>12.  Violation of these best practices can result in immediate lockout of agency MDCs.</w:t>
            </w:r>
          </w:p>
        </w:tc>
      </w:tr>
      <w:tr w:rsidR="009E20F1" w14:paraId="2895E619" w14:textId="77777777">
        <w:tblPrEx>
          <w:tblCellMar>
            <w:top w:w="0" w:type="dxa"/>
            <w:bottom w:w="0" w:type="dxa"/>
          </w:tblCellMar>
        </w:tblPrEx>
        <w:tc>
          <w:tcPr>
            <w:tcW w:w="367" w:type="dxa"/>
          </w:tcPr>
          <w:p w14:paraId="4C43389D" w14:textId="77777777" w:rsidR="009E20F1" w:rsidRDefault="009E20F1">
            <w:pPr>
              <w:tabs>
                <w:tab w:val="left" w:pos="5880"/>
              </w:tabs>
              <w:suppressAutoHyphens/>
              <w:rPr>
                <w:rFonts w:ascii="Arial" w:hAnsi="Arial"/>
                <w:sz w:val="18"/>
              </w:rPr>
            </w:pPr>
          </w:p>
        </w:tc>
        <w:tc>
          <w:tcPr>
            <w:tcW w:w="10488" w:type="dxa"/>
          </w:tcPr>
          <w:p w14:paraId="49DFC503" w14:textId="77777777" w:rsidR="009E20F1" w:rsidRDefault="009E20F1">
            <w:pPr>
              <w:tabs>
                <w:tab w:val="left" w:pos="5880"/>
              </w:tabs>
              <w:suppressAutoHyphens/>
              <w:rPr>
                <w:rFonts w:ascii="Arial" w:hAnsi="Arial"/>
                <w:sz w:val="18"/>
              </w:rPr>
            </w:pPr>
          </w:p>
        </w:tc>
      </w:tr>
      <w:tr w:rsidR="009E20F1" w14:paraId="3124A75A" w14:textId="77777777">
        <w:tblPrEx>
          <w:tblCellMar>
            <w:top w:w="0" w:type="dxa"/>
            <w:bottom w:w="0" w:type="dxa"/>
          </w:tblCellMar>
        </w:tblPrEx>
        <w:tc>
          <w:tcPr>
            <w:tcW w:w="367" w:type="dxa"/>
          </w:tcPr>
          <w:p w14:paraId="19A9170A" w14:textId="77777777" w:rsidR="009E20F1" w:rsidRDefault="009E20F1">
            <w:pPr>
              <w:tabs>
                <w:tab w:val="left" w:pos="5880"/>
              </w:tabs>
              <w:suppressAutoHyphens/>
              <w:rPr>
                <w:rFonts w:ascii="Arial" w:hAnsi="Arial"/>
                <w:sz w:val="18"/>
              </w:rPr>
            </w:pPr>
            <w:r>
              <w:rPr>
                <w:rFonts w:ascii="Arial" w:hAnsi="Arial"/>
                <w:sz w:val="18"/>
              </w:rPr>
              <w:t>4.</w:t>
            </w:r>
          </w:p>
        </w:tc>
        <w:tc>
          <w:tcPr>
            <w:tcW w:w="10488" w:type="dxa"/>
          </w:tcPr>
          <w:p w14:paraId="06E598D4" w14:textId="77777777" w:rsidR="009E20F1" w:rsidRDefault="009E20F1">
            <w:pPr>
              <w:tabs>
                <w:tab w:val="left" w:pos="5880"/>
              </w:tabs>
              <w:suppressAutoHyphens/>
              <w:rPr>
                <w:rFonts w:ascii="Arial" w:hAnsi="Arial"/>
                <w:sz w:val="18"/>
              </w:rPr>
            </w:pPr>
            <w:proofErr w:type="gramStart"/>
            <w:r>
              <w:rPr>
                <w:rFonts w:ascii="Arial" w:hAnsi="Arial"/>
                <w:sz w:val="18"/>
              </w:rPr>
              <w:t>Applicant agrees</w:t>
            </w:r>
            <w:proofErr w:type="gramEnd"/>
            <w:r>
              <w:rPr>
                <w:rFonts w:ascii="Arial" w:hAnsi="Arial"/>
                <w:sz w:val="18"/>
              </w:rPr>
              <w:t xml:space="preserve"> to use only MDCN authorized network applications on their MDCs.  Any attempt to use unauthorized software applications over the MDCN can result in immediate lockout of agency MDCs.</w:t>
            </w:r>
          </w:p>
        </w:tc>
      </w:tr>
      <w:tr w:rsidR="009E20F1" w14:paraId="4342E553" w14:textId="77777777">
        <w:tblPrEx>
          <w:tblCellMar>
            <w:top w:w="0" w:type="dxa"/>
            <w:bottom w:w="0" w:type="dxa"/>
          </w:tblCellMar>
        </w:tblPrEx>
        <w:tc>
          <w:tcPr>
            <w:tcW w:w="367" w:type="dxa"/>
          </w:tcPr>
          <w:p w14:paraId="6634F339" w14:textId="77777777" w:rsidR="009E20F1" w:rsidRDefault="009E20F1">
            <w:pPr>
              <w:tabs>
                <w:tab w:val="left" w:pos="5880"/>
              </w:tabs>
              <w:suppressAutoHyphens/>
              <w:rPr>
                <w:rFonts w:ascii="Arial" w:hAnsi="Arial"/>
                <w:sz w:val="18"/>
              </w:rPr>
            </w:pPr>
          </w:p>
        </w:tc>
        <w:tc>
          <w:tcPr>
            <w:tcW w:w="10488" w:type="dxa"/>
          </w:tcPr>
          <w:p w14:paraId="1863AF25" w14:textId="77777777" w:rsidR="009E20F1" w:rsidRDefault="009E20F1">
            <w:pPr>
              <w:tabs>
                <w:tab w:val="left" w:pos="5880"/>
              </w:tabs>
              <w:suppressAutoHyphens/>
              <w:rPr>
                <w:rFonts w:ascii="Arial" w:hAnsi="Arial"/>
                <w:sz w:val="18"/>
              </w:rPr>
            </w:pPr>
          </w:p>
        </w:tc>
      </w:tr>
      <w:tr w:rsidR="009E20F1" w14:paraId="396111B5" w14:textId="77777777">
        <w:tblPrEx>
          <w:tblCellMar>
            <w:top w:w="0" w:type="dxa"/>
            <w:bottom w:w="0" w:type="dxa"/>
          </w:tblCellMar>
        </w:tblPrEx>
        <w:tc>
          <w:tcPr>
            <w:tcW w:w="367" w:type="dxa"/>
          </w:tcPr>
          <w:p w14:paraId="7864748B" w14:textId="77777777" w:rsidR="009E20F1" w:rsidRDefault="009E20F1">
            <w:pPr>
              <w:tabs>
                <w:tab w:val="left" w:pos="5880"/>
              </w:tabs>
              <w:suppressAutoHyphens/>
              <w:rPr>
                <w:rFonts w:ascii="Arial" w:hAnsi="Arial"/>
                <w:sz w:val="18"/>
              </w:rPr>
            </w:pPr>
            <w:r>
              <w:rPr>
                <w:rFonts w:ascii="Arial" w:hAnsi="Arial"/>
                <w:sz w:val="18"/>
              </w:rPr>
              <w:t>5.</w:t>
            </w:r>
          </w:p>
        </w:tc>
        <w:tc>
          <w:tcPr>
            <w:tcW w:w="10488" w:type="dxa"/>
          </w:tcPr>
          <w:p w14:paraId="40D7FF11" w14:textId="77777777" w:rsidR="009E20F1" w:rsidRDefault="009E20F1">
            <w:pPr>
              <w:tabs>
                <w:tab w:val="left" w:pos="5880"/>
              </w:tabs>
              <w:suppressAutoHyphens/>
              <w:rPr>
                <w:rFonts w:ascii="Arial" w:hAnsi="Arial"/>
                <w:sz w:val="18"/>
              </w:rPr>
            </w:pPr>
            <w:proofErr w:type="gramStart"/>
            <w:r>
              <w:rPr>
                <w:rFonts w:ascii="Arial" w:hAnsi="Arial"/>
                <w:sz w:val="18"/>
              </w:rPr>
              <w:t>Applicant</w:t>
            </w:r>
            <w:proofErr w:type="gramEnd"/>
            <w:r>
              <w:rPr>
                <w:rFonts w:ascii="Arial" w:hAnsi="Arial"/>
                <w:sz w:val="18"/>
              </w:rPr>
              <w:t xml:space="preserve"> acknowledges no user fees have been authorized for MDCN subscribers.  If such fees are authorized by state </w:t>
            </w:r>
            <w:proofErr w:type="gramStart"/>
            <w:r>
              <w:rPr>
                <w:rFonts w:ascii="Arial" w:hAnsi="Arial"/>
                <w:sz w:val="18"/>
              </w:rPr>
              <w:t>statute</w:t>
            </w:r>
            <w:proofErr w:type="gramEnd"/>
            <w:r>
              <w:rPr>
                <w:rFonts w:ascii="Arial" w:hAnsi="Arial"/>
                <w:sz w:val="18"/>
              </w:rPr>
              <w:t xml:space="preserve"> and/or administrative rule, the Department reserves the right to terminate the existing agreement and initiate a new agreement that will incorporate the collection of such fees.</w:t>
            </w:r>
          </w:p>
        </w:tc>
      </w:tr>
      <w:tr w:rsidR="009E20F1" w14:paraId="60FDE033" w14:textId="77777777">
        <w:tblPrEx>
          <w:tblCellMar>
            <w:top w:w="0" w:type="dxa"/>
            <w:bottom w:w="0" w:type="dxa"/>
          </w:tblCellMar>
        </w:tblPrEx>
        <w:tc>
          <w:tcPr>
            <w:tcW w:w="367" w:type="dxa"/>
          </w:tcPr>
          <w:p w14:paraId="5BF1211F" w14:textId="77777777" w:rsidR="009E20F1" w:rsidRDefault="009E20F1">
            <w:pPr>
              <w:tabs>
                <w:tab w:val="left" w:pos="5880"/>
              </w:tabs>
              <w:suppressAutoHyphens/>
              <w:rPr>
                <w:rFonts w:ascii="Arial" w:hAnsi="Arial"/>
                <w:sz w:val="18"/>
              </w:rPr>
            </w:pPr>
          </w:p>
        </w:tc>
        <w:tc>
          <w:tcPr>
            <w:tcW w:w="10488" w:type="dxa"/>
          </w:tcPr>
          <w:p w14:paraId="4C909055" w14:textId="77777777" w:rsidR="009E20F1" w:rsidRDefault="009E20F1">
            <w:pPr>
              <w:tabs>
                <w:tab w:val="left" w:pos="5880"/>
              </w:tabs>
              <w:suppressAutoHyphens/>
              <w:rPr>
                <w:rFonts w:ascii="Arial" w:hAnsi="Arial"/>
                <w:sz w:val="18"/>
              </w:rPr>
            </w:pPr>
          </w:p>
        </w:tc>
      </w:tr>
      <w:tr w:rsidR="009E20F1" w14:paraId="421B3B8E" w14:textId="77777777">
        <w:tblPrEx>
          <w:tblCellMar>
            <w:top w:w="0" w:type="dxa"/>
            <w:bottom w:w="0" w:type="dxa"/>
          </w:tblCellMar>
        </w:tblPrEx>
        <w:tc>
          <w:tcPr>
            <w:tcW w:w="367" w:type="dxa"/>
          </w:tcPr>
          <w:p w14:paraId="068EDDC5" w14:textId="77777777" w:rsidR="009E20F1" w:rsidRDefault="009E20F1">
            <w:pPr>
              <w:tabs>
                <w:tab w:val="left" w:pos="5880"/>
              </w:tabs>
              <w:suppressAutoHyphens/>
              <w:rPr>
                <w:rFonts w:ascii="Arial" w:hAnsi="Arial"/>
                <w:sz w:val="18"/>
              </w:rPr>
            </w:pPr>
            <w:r>
              <w:rPr>
                <w:rFonts w:ascii="Arial" w:hAnsi="Arial"/>
                <w:sz w:val="18"/>
              </w:rPr>
              <w:t>6.</w:t>
            </w:r>
          </w:p>
        </w:tc>
        <w:tc>
          <w:tcPr>
            <w:tcW w:w="10488" w:type="dxa"/>
          </w:tcPr>
          <w:p w14:paraId="31DE8EDB" w14:textId="77777777" w:rsidR="009E20F1" w:rsidRDefault="009E20F1">
            <w:pPr>
              <w:tabs>
                <w:tab w:val="left" w:pos="5880"/>
              </w:tabs>
              <w:suppressAutoHyphens/>
              <w:rPr>
                <w:rFonts w:ascii="Arial" w:hAnsi="Arial"/>
                <w:sz w:val="18"/>
              </w:rPr>
            </w:pPr>
            <w:r>
              <w:rPr>
                <w:rFonts w:ascii="Arial" w:hAnsi="Arial"/>
                <w:sz w:val="18"/>
              </w:rPr>
              <w:t>Applicant understands that any relationship with and fees required by connected networks such as TIME are the responsibility of the applicant.</w:t>
            </w:r>
          </w:p>
        </w:tc>
      </w:tr>
      <w:tr w:rsidR="009E20F1" w14:paraId="199EC2C7" w14:textId="77777777">
        <w:tblPrEx>
          <w:tblCellMar>
            <w:top w:w="0" w:type="dxa"/>
            <w:bottom w:w="0" w:type="dxa"/>
          </w:tblCellMar>
        </w:tblPrEx>
        <w:tc>
          <w:tcPr>
            <w:tcW w:w="367" w:type="dxa"/>
          </w:tcPr>
          <w:p w14:paraId="29C881D1" w14:textId="77777777" w:rsidR="009E20F1" w:rsidRDefault="009E20F1">
            <w:pPr>
              <w:tabs>
                <w:tab w:val="left" w:pos="5880"/>
              </w:tabs>
              <w:suppressAutoHyphens/>
              <w:rPr>
                <w:rFonts w:ascii="Arial" w:hAnsi="Arial"/>
                <w:sz w:val="18"/>
              </w:rPr>
            </w:pPr>
          </w:p>
        </w:tc>
        <w:tc>
          <w:tcPr>
            <w:tcW w:w="10488" w:type="dxa"/>
          </w:tcPr>
          <w:p w14:paraId="0C28F07E" w14:textId="77777777" w:rsidR="009E20F1" w:rsidRDefault="009E20F1">
            <w:pPr>
              <w:tabs>
                <w:tab w:val="left" w:pos="5880"/>
              </w:tabs>
              <w:suppressAutoHyphens/>
              <w:rPr>
                <w:rFonts w:ascii="Arial" w:hAnsi="Arial"/>
                <w:sz w:val="18"/>
              </w:rPr>
            </w:pPr>
          </w:p>
        </w:tc>
      </w:tr>
      <w:tr w:rsidR="009E20F1" w14:paraId="074ABF2A" w14:textId="77777777">
        <w:tblPrEx>
          <w:tblCellMar>
            <w:top w:w="0" w:type="dxa"/>
            <w:bottom w:w="0" w:type="dxa"/>
          </w:tblCellMar>
        </w:tblPrEx>
        <w:tc>
          <w:tcPr>
            <w:tcW w:w="367" w:type="dxa"/>
          </w:tcPr>
          <w:p w14:paraId="7AA31E30" w14:textId="77777777" w:rsidR="009E20F1" w:rsidRDefault="009E20F1">
            <w:pPr>
              <w:tabs>
                <w:tab w:val="left" w:pos="5880"/>
              </w:tabs>
              <w:suppressAutoHyphens/>
              <w:rPr>
                <w:rFonts w:ascii="Arial" w:hAnsi="Arial"/>
                <w:sz w:val="18"/>
              </w:rPr>
            </w:pPr>
            <w:r>
              <w:rPr>
                <w:rFonts w:ascii="Arial" w:hAnsi="Arial"/>
                <w:sz w:val="18"/>
              </w:rPr>
              <w:t>7.</w:t>
            </w:r>
          </w:p>
        </w:tc>
        <w:tc>
          <w:tcPr>
            <w:tcW w:w="10488" w:type="dxa"/>
          </w:tcPr>
          <w:p w14:paraId="5ECA05BB" w14:textId="77777777" w:rsidR="009E20F1" w:rsidRDefault="009E20F1" w:rsidP="00274ED0">
            <w:pPr>
              <w:tabs>
                <w:tab w:val="left" w:pos="5880"/>
              </w:tabs>
              <w:suppressAutoHyphens/>
              <w:rPr>
                <w:rFonts w:ascii="Arial" w:hAnsi="Arial"/>
                <w:sz w:val="18"/>
              </w:rPr>
            </w:pPr>
            <w:r>
              <w:rPr>
                <w:rFonts w:ascii="Arial" w:hAnsi="Arial"/>
                <w:sz w:val="18"/>
              </w:rPr>
              <w:t>Applicant understands that any communications utilizing the MDCN are not private and may be revealed to authorized</w:t>
            </w:r>
            <w:r w:rsidR="00274ED0">
              <w:rPr>
                <w:rFonts w:ascii="Arial" w:hAnsi="Arial"/>
                <w:sz w:val="18"/>
              </w:rPr>
              <w:t xml:space="preserve"> i</w:t>
            </w:r>
            <w:r>
              <w:rPr>
                <w:rFonts w:ascii="Arial" w:hAnsi="Arial"/>
                <w:sz w:val="18"/>
              </w:rPr>
              <w:t>ndividuals.  Further communications may be revealed to others in accordance with the open records statutes.</w:t>
            </w:r>
          </w:p>
        </w:tc>
      </w:tr>
      <w:tr w:rsidR="009E20F1" w14:paraId="492B8666" w14:textId="77777777">
        <w:tblPrEx>
          <w:tblCellMar>
            <w:top w:w="0" w:type="dxa"/>
            <w:bottom w:w="0" w:type="dxa"/>
          </w:tblCellMar>
        </w:tblPrEx>
        <w:tc>
          <w:tcPr>
            <w:tcW w:w="367" w:type="dxa"/>
          </w:tcPr>
          <w:p w14:paraId="599454C5" w14:textId="77777777" w:rsidR="009E20F1" w:rsidRDefault="009E20F1">
            <w:pPr>
              <w:tabs>
                <w:tab w:val="left" w:pos="5880"/>
              </w:tabs>
              <w:suppressAutoHyphens/>
              <w:rPr>
                <w:rFonts w:ascii="Arial" w:hAnsi="Arial"/>
                <w:sz w:val="18"/>
              </w:rPr>
            </w:pPr>
          </w:p>
        </w:tc>
        <w:tc>
          <w:tcPr>
            <w:tcW w:w="10488" w:type="dxa"/>
          </w:tcPr>
          <w:p w14:paraId="2A84F158" w14:textId="77777777" w:rsidR="009E20F1" w:rsidRDefault="009E20F1">
            <w:pPr>
              <w:tabs>
                <w:tab w:val="left" w:pos="5880"/>
              </w:tabs>
              <w:suppressAutoHyphens/>
              <w:rPr>
                <w:rFonts w:ascii="Arial" w:hAnsi="Arial"/>
                <w:sz w:val="18"/>
              </w:rPr>
            </w:pPr>
          </w:p>
        </w:tc>
      </w:tr>
      <w:tr w:rsidR="009E20F1" w14:paraId="002D493E" w14:textId="77777777">
        <w:tblPrEx>
          <w:tblCellMar>
            <w:top w:w="0" w:type="dxa"/>
            <w:bottom w:w="0" w:type="dxa"/>
          </w:tblCellMar>
        </w:tblPrEx>
        <w:tc>
          <w:tcPr>
            <w:tcW w:w="367" w:type="dxa"/>
          </w:tcPr>
          <w:p w14:paraId="25CFD132" w14:textId="77777777" w:rsidR="009E20F1" w:rsidRDefault="009E20F1">
            <w:pPr>
              <w:tabs>
                <w:tab w:val="left" w:pos="5880"/>
              </w:tabs>
              <w:suppressAutoHyphens/>
              <w:rPr>
                <w:rFonts w:ascii="Arial" w:hAnsi="Arial"/>
                <w:sz w:val="18"/>
              </w:rPr>
            </w:pPr>
            <w:r>
              <w:rPr>
                <w:rFonts w:ascii="Arial" w:hAnsi="Arial"/>
                <w:sz w:val="18"/>
              </w:rPr>
              <w:t>8.</w:t>
            </w:r>
          </w:p>
        </w:tc>
        <w:tc>
          <w:tcPr>
            <w:tcW w:w="10488" w:type="dxa"/>
          </w:tcPr>
          <w:p w14:paraId="30993259" w14:textId="77777777" w:rsidR="009E20F1" w:rsidRDefault="009E20F1">
            <w:pPr>
              <w:tabs>
                <w:tab w:val="left" w:pos="5880"/>
              </w:tabs>
              <w:suppressAutoHyphens/>
              <w:rPr>
                <w:rFonts w:ascii="Arial" w:hAnsi="Arial"/>
                <w:sz w:val="18"/>
              </w:rPr>
            </w:pPr>
            <w:r>
              <w:rPr>
                <w:rFonts w:ascii="Arial" w:hAnsi="Arial"/>
                <w:sz w:val="18"/>
              </w:rPr>
              <w:t>Applicant recognizes that the State of Wisconsin does not offer any guarantees or warranties on the performance of this or any other connected network or application.</w:t>
            </w:r>
          </w:p>
        </w:tc>
      </w:tr>
      <w:tr w:rsidR="009E20F1" w14:paraId="3E679F05" w14:textId="77777777">
        <w:tblPrEx>
          <w:tblCellMar>
            <w:top w:w="0" w:type="dxa"/>
            <w:bottom w:w="0" w:type="dxa"/>
          </w:tblCellMar>
        </w:tblPrEx>
        <w:tc>
          <w:tcPr>
            <w:tcW w:w="367" w:type="dxa"/>
          </w:tcPr>
          <w:p w14:paraId="645F78E2" w14:textId="77777777" w:rsidR="009E20F1" w:rsidRDefault="009E20F1">
            <w:pPr>
              <w:tabs>
                <w:tab w:val="left" w:pos="5880"/>
              </w:tabs>
              <w:suppressAutoHyphens/>
              <w:rPr>
                <w:rFonts w:ascii="Arial" w:hAnsi="Arial"/>
                <w:sz w:val="18"/>
              </w:rPr>
            </w:pPr>
          </w:p>
        </w:tc>
        <w:tc>
          <w:tcPr>
            <w:tcW w:w="10488" w:type="dxa"/>
          </w:tcPr>
          <w:p w14:paraId="3DAD5A22" w14:textId="77777777" w:rsidR="009E20F1" w:rsidRDefault="009E20F1">
            <w:pPr>
              <w:tabs>
                <w:tab w:val="left" w:pos="5880"/>
              </w:tabs>
              <w:suppressAutoHyphens/>
              <w:rPr>
                <w:rFonts w:ascii="Arial" w:hAnsi="Arial"/>
                <w:sz w:val="18"/>
              </w:rPr>
            </w:pPr>
          </w:p>
        </w:tc>
      </w:tr>
      <w:tr w:rsidR="009E20F1" w14:paraId="434B1A91" w14:textId="77777777">
        <w:tblPrEx>
          <w:tblCellMar>
            <w:top w:w="0" w:type="dxa"/>
            <w:bottom w:w="0" w:type="dxa"/>
          </w:tblCellMar>
        </w:tblPrEx>
        <w:tc>
          <w:tcPr>
            <w:tcW w:w="367" w:type="dxa"/>
          </w:tcPr>
          <w:p w14:paraId="284C6666" w14:textId="77777777" w:rsidR="009E20F1" w:rsidRDefault="009E20F1">
            <w:pPr>
              <w:tabs>
                <w:tab w:val="left" w:pos="5880"/>
              </w:tabs>
              <w:suppressAutoHyphens/>
              <w:rPr>
                <w:rFonts w:ascii="Arial" w:hAnsi="Arial"/>
                <w:sz w:val="18"/>
              </w:rPr>
            </w:pPr>
            <w:r>
              <w:rPr>
                <w:rFonts w:ascii="Arial" w:hAnsi="Arial"/>
                <w:sz w:val="18"/>
              </w:rPr>
              <w:t>9.</w:t>
            </w:r>
          </w:p>
        </w:tc>
        <w:tc>
          <w:tcPr>
            <w:tcW w:w="10488" w:type="dxa"/>
          </w:tcPr>
          <w:p w14:paraId="160119E5" w14:textId="77777777" w:rsidR="009E20F1" w:rsidRDefault="009E20F1">
            <w:pPr>
              <w:tabs>
                <w:tab w:val="left" w:pos="5880"/>
              </w:tabs>
              <w:suppressAutoHyphens/>
              <w:rPr>
                <w:rFonts w:ascii="Arial" w:hAnsi="Arial"/>
                <w:sz w:val="18"/>
              </w:rPr>
            </w:pPr>
            <w:proofErr w:type="gramStart"/>
            <w:r>
              <w:rPr>
                <w:rFonts w:ascii="Arial" w:hAnsi="Arial"/>
                <w:sz w:val="18"/>
              </w:rPr>
              <w:t>Applicant agrees</w:t>
            </w:r>
            <w:proofErr w:type="gramEnd"/>
            <w:r>
              <w:rPr>
                <w:rFonts w:ascii="Arial" w:hAnsi="Arial"/>
                <w:sz w:val="18"/>
              </w:rPr>
              <w:t>, to the extent allowed by law, that they are solely responsible for their acts and omissions and the acts and omissions of any others using their terminals or computers to access the MDCN and its connected networks.</w:t>
            </w:r>
          </w:p>
        </w:tc>
      </w:tr>
      <w:tr w:rsidR="009E20F1" w14:paraId="26371660" w14:textId="77777777">
        <w:tblPrEx>
          <w:tblCellMar>
            <w:top w:w="0" w:type="dxa"/>
            <w:bottom w:w="0" w:type="dxa"/>
          </w:tblCellMar>
        </w:tblPrEx>
        <w:tc>
          <w:tcPr>
            <w:tcW w:w="367" w:type="dxa"/>
          </w:tcPr>
          <w:p w14:paraId="3347053E" w14:textId="77777777" w:rsidR="009E20F1" w:rsidRDefault="009E20F1">
            <w:pPr>
              <w:tabs>
                <w:tab w:val="left" w:pos="5880"/>
              </w:tabs>
              <w:suppressAutoHyphens/>
              <w:rPr>
                <w:rFonts w:ascii="Arial" w:hAnsi="Arial"/>
                <w:sz w:val="18"/>
              </w:rPr>
            </w:pPr>
          </w:p>
        </w:tc>
        <w:tc>
          <w:tcPr>
            <w:tcW w:w="10488" w:type="dxa"/>
          </w:tcPr>
          <w:p w14:paraId="46A0E9D3" w14:textId="77777777" w:rsidR="009E20F1" w:rsidRDefault="009E20F1">
            <w:pPr>
              <w:tabs>
                <w:tab w:val="left" w:pos="5880"/>
              </w:tabs>
              <w:suppressAutoHyphens/>
              <w:rPr>
                <w:rFonts w:ascii="Arial" w:hAnsi="Arial"/>
                <w:sz w:val="18"/>
              </w:rPr>
            </w:pPr>
          </w:p>
        </w:tc>
      </w:tr>
      <w:tr w:rsidR="009E20F1" w14:paraId="21D37BCD" w14:textId="77777777">
        <w:tblPrEx>
          <w:tblCellMar>
            <w:top w:w="0" w:type="dxa"/>
            <w:bottom w:w="0" w:type="dxa"/>
          </w:tblCellMar>
        </w:tblPrEx>
        <w:tc>
          <w:tcPr>
            <w:tcW w:w="367" w:type="dxa"/>
          </w:tcPr>
          <w:p w14:paraId="2A6228BC" w14:textId="77777777" w:rsidR="009E20F1" w:rsidRDefault="009E20F1">
            <w:pPr>
              <w:tabs>
                <w:tab w:val="left" w:pos="5880"/>
              </w:tabs>
              <w:suppressAutoHyphens/>
              <w:rPr>
                <w:rFonts w:ascii="Arial" w:hAnsi="Arial"/>
                <w:sz w:val="18"/>
              </w:rPr>
            </w:pPr>
            <w:r>
              <w:rPr>
                <w:rFonts w:ascii="Arial" w:hAnsi="Arial"/>
                <w:sz w:val="18"/>
              </w:rPr>
              <w:t>10.</w:t>
            </w:r>
          </w:p>
        </w:tc>
        <w:tc>
          <w:tcPr>
            <w:tcW w:w="10488" w:type="dxa"/>
          </w:tcPr>
          <w:p w14:paraId="12C16F32" w14:textId="77777777" w:rsidR="009E20F1" w:rsidRDefault="009E20F1">
            <w:pPr>
              <w:tabs>
                <w:tab w:val="left" w:pos="5880"/>
              </w:tabs>
              <w:suppressAutoHyphens/>
              <w:rPr>
                <w:rFonts w:ascii="Arial" w:hAnsi="Arial"/>
                <w:sz w:val="18"/>
              </w:rPr>
            </w:pPr>
            <w:r>
              <w:rPr>
                <w:rFonts w:ascii="Arial" w:hAnsi="Arial"/>
                <w:sz w:val="18"/>
              </w:rPr>
              <w:t xml:space="preserve">Applicant further agrees that, to the extent allowed by law, they and any others using their terminals or computers to access </w:t>
            </w:r>
            <w:r w:rsidR="00D61FF0">
              <w:rPr>
                <w:rFonts w:ascii="Arial" w:hAnsi="Arial"/>
                <w:sz w:val="18"/>
              </w:rPr>
              <w:br/>
            </w:r>
            <w:r>
              <w:rPr>
                <w:rFonts w:ascii="Arial" w:hAnsi="Arial"/>
                <w:sz w:val="18"/>
              </w:rPr>
              <w:t>the MDCN and its connected networks, shall not seek to hold liable or responsible the State of Wisconsin and any of its members, officers, employees or agents, for damages or losses of any kind arising in whole or in part out of any matters or activities pursuant to the State of Wisconsin including but not limited to losses that result from the use, misuse or lack of availability of the MDCN and its connected networks.</w:t>
            </w:r>
          </w:p>
        </w:tc>
      </w:tr>
      <w:tr w:rsidR="009E20F1" w14:paraId="3CEDFAE1" w14:textId="77777777">
        <w:tblPrEx>
          <w:tblCellMar>
            <w:top w:w="0" w:type="dxa"/>
            <w:bottom w:w="0" w:type="dxa"/>
          </w:tblCellMar>
        </w:tblPrEx>
        <w:tc>
          <w:tcPr>
            <w:tcW w:w="367" w:type="dxa"/>
          </w:tcPr>
          <w:p w14:paraId="49412883" w14:textId="77777777" w:rsidR="009E20F1" w:rsidRDefault="009E20F1">
            <w:pPr>
              <w:tabs>
                <w:tab w:val="left" w:pos="5880"/>
              </w:tabs>
              <w:suppressAutoHyphens/>
              <w:rPr>
                <w:rFonts w:ascii="Arial" w:hAnsi="Arial"/>
                <w:sz w:val="18"/>
              </w:rPr>
            </w:pPr>
          </w:p>
        </w:tc>
        <w:tc>
          <w:tcPr>
            <w:tcW w:w="10488" w:type="dxa"/>
          </w:tcPr>
          <w:p w14:paraId="63BBF68A" w14:textId="77777777" w:rsidR="009E20F1" w:rsidRDefault="009E20F1">
            <w:pPr>
              <w:tabs>
                <w:tab w:val="left" w:pos="5880"/>
              </w:tabs>
              <w:suppressAutoHyphens/>
              <w:rPr>
                <w:rFonts w:ascii="Arial" w:hAnsi="Arial"/>
                <w:sz w:val="18"/>
              </w:rPr>
            </w:pPr>
          </w:p>
        </w:tc>
      </w:tr>
      <w:tr w:rsidR="009E20F1" w14:paraId="32E3AA09" w14:textId="77777777">
        <w:tblPrEx>
          <w:tblCellMar>
            <w:top w:w="0" w:type="dxa"/>
            <w:bottom w:w="0" w:type="dxa"/>
          </w:tblCellMar>
        </w:tblPrEx>
        <w:tc>
          <w:tcPr>
            <w:tcW w:w="367" w:type="dxa"/>
          </w:tcPr>
          <w:p w14:paraId="10BE4F0D" w14:textId="77777777" w:rsidR="009E20F1" w:rsidRDefault="009E20F1">
            <w:pPr>
              <w:tabs>
                <w:tab w:val="left" w:pos="5880"/>
              </w:tabs>
              <w:suppressAutoHyphens/>
              <w:rPr>
                <w:rFonts w:ascii="Arial" w:hAnsi="Arial"/>
                <w:sz w:val="18"/>
              </w:rPr>
            </w:pPr>
            <w:r>
              <w:rPr>
                <w:rFonts w:ascii="Arial" w:hAnsi="Arial"/>
                <w:sz w:val="18"/>
              </w:rPr>
              <w:t>11.</w:t>
            </w:r>
          </w:p>
        </w:tc>
        <w:tc>
          <w:tcPr>
            <w:tcW w:w="10488" w:type="dxa"/>
          </w:tcPr>
          <w:p w14:paraId="6FEB59DF" w14:textId="77777777" w:rsidR="009E20F1" w:rsidRDefault="009E20F1">
            <w:pPr>
              <w:tabs>
                <w:tab w:val="left" w:pos="5880"/>
              </w:tabs>
              <w:suppressAutoHyphens/>
              <w:rPr>
                <w:rFonts w:ascii="Arial" w:hAnsi="Arial"/>
                <w:sz w:val="18"/>
              </w:rPr>
            </w:pPr>
            <w:r>
              <w:rPr>
                <w:rFonts w:ascii="Arial" w:hAnsi="Arial"/>
                <w:sz w:val="18"/>
              </w:rPr>
              <w:t xml:space="preserve">Upon review, the State will approve (by signature below) this agreement.  This approved document constitutes authorization </w:t>
            </w:r>
            <w:r w:rsidR="00D61FF0">
              <w:rPr>
                <w:rFonts w:ascii="Arial" w:hAnsi="Arial"/>
                <w:sz w:val="18"/>
              </w:rPr>
              <w:br/>
            </w:r>
            <w:r>
              <w:rPr>
                <w:rFonts w:ascii="Arial" w:hAnsi="Arial"/>
                <w:sz w:val="18"/>
              </w:rPr>
              <w:t>for purchase of equipment for use on the MDCN.</w:t>
            </w:r>
          </w:p>
        </w:tc>
      </w:tr>
    </w:tbl>
    <w:p w14:paraId="62FEF602" w14:textId="77777777" w:rsidR="009E20F1" w:rsidRDefault="009E20F1">
      <w:pPr>
        <w:tabs>
          <w:tab w:val="left" w:pos="-720"/>
          <w:tab w:val="left" w:pos="0"/>
        </w:tabs>
        <w:suppressAutoHyphens/>
        <w:ind w:left="288" w:hanging="288"/>
        <w:rPr>
          <w:rFonts w:ascii="Arial" w:hAnsi="Arial"/>
          <w:sz w:val="20"/>
        </w:rPr>
      </w:pPr>
    </w:p>
    <w:tbl>
      <w:tblPr>
        <w:tblW w:w="0" w:type="auto"/>
        <w:tblInd w:w="43" w:type="dxa"/>
        <w:tblLayout w:type="fixed"/>
        <w:tblCellMar>
          <w:top w:w="20" w:type="dxa"/>
          <w:left w:w="43" w:type="dxa"/>
          <w:right w:w="43" w:type="dxa"/>
        </w:tblCellMar>
        <w:tblLook w:val="0000" w:firstRow="0" w:lastRow="0" w:firstColumn="0" w:lastColumn="0" w:noHBand="0" w:noVBand="0"/>
      </w:tblPr>
      <w:tblGrid>
        <w:gridCol w:w="5400"/>
        <w:gridCol w:w="2700"/>
        <w:gridCol w:w="2700"/>
      </w:tblGrid>
      <w:tr w:rsidR="009E20F1" w14:paraId="593892E1" w14:textId="77777777" w:rsidTr="00274ED0">
        <w:tblPrEx>
          <w:tblCellMar>
            <w:bottom w:w="0" w:type="dxa"/>
          </w:tblCellMar>
        </w:tblPrEx>
        <w:trPr>
          <w:trHeight w:val="480"/>
        </w:trPr>
        <w:tc>
          <w:tcPr>
            <w:tcW w:w="5400" w:type="dxa"/>
            <w:tcBorders>
              <w:top w:val="single" w:sz="6" w:space="0" w:color="auto"/>
              <w:left w:val="single" w:sz="6" w:space="0" w:color="auto"/>
            </w:tcBorders>
          </w:tcPr>
          <w:p w14:paraId="6A30834A" w14:textId="77777777" w:rsidR="009E20F1" w:rsidRDefault="009E20F1">
            <w:pPr>
              <w:tabs>
                <w:tab w:val="left" w:pos="-720"/>
              </w:tabs>
              <w:suppressAutoHyphens/>
              <w:spacing w:after="86"/>
              <w:rPr>
                <w:rFonts w:ascii="Arial" w:hAnsi="Arial"/>
                <w:sz w:val="16"/>
              </w:rPr>
            </w:pPr>
            <w:r>
              <w:rPr>
                <w:rFonts w:ascii="Arial" w:hAnsi="Arial"/>
                <w:sz w:val="16"/>
              </w:rPr>
              <w:t>Agency Name</w:t>
            </w:r>
          </w:p>
          <w:bookmarkStart w:id="0" w:name="Text1"/>
          <w:p w14:paraId="6229A28B" w14:textId="77777777" w:rsidR="009E20F1" w:rsidRDefault="009E20F1">
            <w:pPr>
              <w:tabs>
                <w:tab w:val="left" w:pos="-720"/>
              </w:tabs>
              <w:suppressAutoHyphens/>
              <w:spacing w:after="86"/>
              <w:rPr>
                <w:rFonts w:ascii="Arial" w:hAnsi="Arial"/>
                <w:sz w:val="16"/>
              </w:rPr>
            </w:pPr>
            <w:r>
              <w:rPr>
                <w:rFonts w:ascii="Arial" w:hAnsi="Arial"/>
                <w:sz w:val="16"/>
              </w:rPr>
              <w:fldChar w:fldCharType="begin">
                <w:ffData>
                  <w:name w:val="Text1"/>
                  <w:enabled/>
                  <w:calcOnExit w:val="0"/>
                  <w:textInput>
                    <w:maxLength w:val="4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c>
          <w:tcPr>
            <w:tcW w:w="5400" w:type="dxa"/>
            <w:gridSpan w:val="2"/>
            <w:tcBorders>
              <w:top w:val="single" w:sz="6" w:space="0" w:color="auto"/>
              <w:left w:val="single" w:sz="6" w:space="0" w:color="auto"/>
              <w:right w:val="single" w:sz="6" w:space="0" w:color="auto"/>
            </w:tcBorders>
          </w:tcPr>
          <w:p w14:paraId="724DA794" w14:textId="77777777" w:rsidR="009E20F1" w:rsidRDefault="009E20F1" w:rsidP="009E20F1">
            <w:pPr>
              <w:tabs>
                <w:tab w:val="left" w:pos="-720"/>
              </w:tabs>
              <w:suppressAutoHyphens/>
              <w:spacing w:after="86"/>
              <w:rPr>
                <w:rFonts w:ascii="Arial" w:hAnsi="Arial"/>
                <w:sz w:val="16"/>
              </w:rPr>
            </w:pPr>
            <w:r>
              <w:rPr>
                <w:rFonts w:ascii="Arial" w:hAnsi="Arial"/>
                <w:sz w:val="16"/>
              </w:rPr>
              <w:t xml:space="preserve">Agency Executive Officer Name (Please print) </w:t>
            </w:r>
          </w:p>
          <w:p w14:paraId="2822C6FD" w14:textId="77777777" w:rsidR="009E20F1" w:rsidRDefault="009E20F1" w:rsidP="009E20F1">
            <w:pPr>
              <w:tabs>
                <w:tab w:val="left" w:pos="-720"/>
              </w:tabs>
              <w:suppressAutoHyphens/>
              <w:rPr>
                <w:rFonts w:ascii="Arial" w:hAnsi="Arial"/>
                <w:sz w:val="16"/>
              </w:rPr>
            </w:pPr>
            <w:r>
              <w:rPr>
                <w:rFonts w:ascii="Arial" w:hAnsi="Arial"/>
                <w:sz w:val="16"/>
              </w:rPr>
              <w:fldChar w:fldCharType="begin">
                <w:ffData>
                  <w:name w:val="Text1"/>
                  <w:enabled/>
                  <w:calcOnExit w:val="0"/>
                  <w:textInput>
                    <w:maxLength w:val="4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E20F1" w14:paraId="254DD64E" w14:textId="77777777" w:rsidTr="00274ED0">
        <w:tblPrEx>
          <w:tblCellMar>
            <w:bottom w:w="0" w:type="dxa"/>
          </w:tblCellMar>
        </w:tblPrEx>
        <w:trPr>
          <w:trHeight w:val="480"/>
        </w:trPr>
        <w:tc>
          <w:tcPr>
            <w:tcW w:w="5400" w:type="dxa"/>
            <w:tcBorders>
              <w:top w:val="single" w:sz="6" w:space="0" w:color="auto"/>
              <w:left w:val="single" w:sz="6" w:space="0" w:color="auto"/>
            </w:tcBorders>
          </w:tcPr>
          <w:p w14:paraId="6A6799B4" w14:textId="77777777" w:rsidR="009E20F1" w:rsidRDefault="009E20F1" w:rsidP="009E20F1">
            <w:pPr>
              <w:tabs>
                <w:tab w:val="left" w:pos="-720"/>
              </w:tabs>
              <w:suppressAutoHyphens/>
              <w:spacing w:after="86"/>
              <w:rPr>
                <w:rFonts w:ascii="Arial" w:hAnsi="Arial"/>
                <w:sz w:val="16"/>
              </w:rPr>
            </w:pPr>
            <w:r>
              <w:rPr>
                <w:rFonts w:ascii="Arial" w:hAnsi="Arial"/>
                <w:sz w:val="16"/>
              </w:rPr>
              <w:t>Agency Street Address</w:t>
            </w:r>
          </w:p>
          <w:p w14:paraId="238071AC" w14:textId="77777777" w:rsidR="009E20F1" w:rsidRDefault="009E20F1" w:rsidP="009E20F1">
            <w:pPr>
              <w:tabs>
                <w:tab w:val="left" w:pos="-720"/>
              </w:tabs>
              <w:suppressAutoHyphens/>
              <w:spacing w:after="86"/>
              <w:rPr>
                <w:rFonts w:ascii="Arial" w:hAnsi="Arial"/>
                <w:sz w:val="16"/>
              </w:rPr>
            </w:pPr>
            <w:r>
              <w:rPr>
                <w:rFonts w:ascii="Arial" w:hAnsi="Arial"/>
                <w:sz w:val="16"/>
              </w:rPr>
              <w:fldChar w:fldCharType="begin">
                <w:ffData>
                  <w:name w:val="Text1"/>
                  <w:enabled/>
                  <w:calcOnExit w:val="0"/>
                  <w:textInput>
                    <w:maxLength w:val="4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400" w:type="dxa"/>
            <w:gridSpan w:val="2"/>
            <w:tcBorders>
              <w:top w:val="single" w:sz="6" w:space="0" w:color="auto"/>
              <w:left w:val="single" w:sz="6" w:space="0" w:color="auto"/>
              <w:right w:val="single" w:sz="6" w:space="0" w:color="auto"/>
            </w:tcBorders>
          </w:tcPr>
          <w:p w14:paraId="1195A0D0" w14:textId="77777777" w:rsidR="009E20F1" w:rsidRDefault="009E20F1" w:rsidP="009E20F1">
            <w:pPr>
              <w:tabs>
                <w:tab w:val="left" w:pos="-720"/>
              </w:tabs>
              <w:suppressAutoHyphens/>
              <w:spacing w:after="86"/>
              <w:rPr>
                <w:rFonts w:ascii="Arial" w:hAnsi="Arial"/>
                <w:sz w:val="16"/>
              </w:rPr>
            </w:pPr>
            <w:r>
              <w:rPr>
                <w:rFonts w:ascii="Arial" w:hAnsi="Arial"/>
                <w:sz w:val="16"/>
              </w:rPr>
              <w:t>Email Address</w:t>
            </w:r>
          </w:p>
          <w:p w14:paraId="3447106C" w14:textId="77777777" w:rsidR="009E20F1" w:rsidRDefault="009E20F1" w:rsidP="009E20F1">
            <w:pPr>
              <w:tabs>
                <w:tab w:val="left" w:pos="-720"/>
              </w:tabs>
              <w:suppressAutoHyphens/>
              <w:rPr>
                <w:rFonts w:ascii="Arial" w:hAnsi="Arial"/>
                <w:sz w:val="16"/>
              </w:rPr>
            </w:pPr>
            <w:r>
              <w:rPr>
                <w:rFonts w:ascii="Arial" w:hAnsi="Arial"/>
                <w:sz w:val="16"/>
              </w:rPr>
              <w:fldChar w:fldCharType="begin">
                <w:ffData>
                  <w:name w:val="Text1"/>
                  <w:enabled/>
                  <w:calcOnExit w:val="0"/>
                  <w:textInput>
                    <w:maxLength w:val="4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E20F1" w14:paraId="2DD82B17" w14:textId="77777777" w:rsidTr="00274ED0">
        <w:tblPrEx>
          <w:tblCellMar>
            <w:bottom w:w="0" w:type="dxa"/>
          </w:tblCellMar>
        </w:tblPrEx>
        <w:trPr>
          <w:trHeight w:val="480"/>
        </w:trPr>
        <w:tc>
          <w:tcPr>
            <w:tcW w:w="5400" w:type="dxa"/>
            <w:tcBorders>
              <w:top w:val="single" w:sz="6" w:space="0" w:color="auto"/>
              <w:left w:val="single" w:sz="6" w:space="0" w:color="auto"/>
              <w:bottom w:val="single" w:sz="6" w:space="0" w:color="auto"/>
            </w:tcBorders>
          </w:tcPr>
          <w:p w14:paraId="3623245C" w14:textId="77777777" w:rsidR="009E20F1" w:rsidRDefault="009E20F1" w:rsidP="009E20F1">
            <w:pPr>
              <w:tabs>
                <w:tab w:val="left" w:pos="-720"/>
              </w:tabs>
              <w:suppressAutoHyphens/>
              <w:spacing w:after="86"/>
              <w:rPr>
                <w:rFonts w:ascii="Arial" w:hAnsi="Arial"/>
                <w:sz w:val="16"/>
              </w:rPr>
            </w:pPr>
            <w:r>
              <w:rPr>
                <w:rFonts w:ascii="Arial" w:hAnsi="Arial"/>
                <w:sz w:val="16"/>
              </w:rPr>
              <w:t>City, State and ZIP Code</w:t>
            </w:r>
          </w:p>
          <w:p w14:paraId="7D36B5D5" w14:textId="77777777" w:rsidR="009E20F1" w:rsidRDefault="009E20F1" w:rsidP="009E20F1">
            <w:pPr>
              <w:tabs>
                <w:tab w:val="left" w:pos="-720"/>
              </w:tabs>
              <w:suppressAutoHyphens/>
              <w:spacing w:after="86"/>
              <w:rPr>
                <w:rFonts w:ascii="Arial" w:hAnsi="Arial"/>
                <w:sz w:val="16"/>
              </w:rPr>
            </w:pPr>
            <w:r>
              <w:rPr>
                <w:rFonts w:ascii="Arial" w:hAnsi="Arial"/>
                <w:sz w:val="16"/>
              </w:rPr>
              <w:fldChar w:fldCharType="begin">
                <w:ffData>
                  <w:name w:val="Text1"/>
                  <w:enabled/>
                  <w:calcOnExit w:val="0"/>
                  <w:textInput>
                    <w:maxLength w:val="4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tcBorders>
              <w:top w:val="single" w:sz="6" w:space="0" w:color="auto"/>
              <w:left w:val="single" w:sz="6" w:space="0" w:color="auto"/>
              <w:bottom w:val="single" w:sz="6" w:space="0" w:color="auto"/>
            </w:tcBorders>
          </w:tcPr>
          <w:p w14:paraId="36EAB978" w14:textId="77777777" w:rsidR="009E20F1" w:rsidRDefault="00015E1E" w:rsidP="009E20F1">
            <w:pPr>
              <w:tabs>
                <w:tab w:val="left" w:pos="-720"/>
              </w:tabs>
              <w:suppressAutoHyphens/>
              <w:spacing w:after="86"/>
              <w:rPr>
                <w:rFonts w:ascii="Arial" w:hAnsi="Arial"/>
                <w:sz w:val="16"/>
              </w:rPr>
            </w:pPr>
            <w:r>
              <w:rPr>
                <w:rFonts w:ascii="Arial" w:hAnsi="Arial"/>
                <w:sz w:val="16"/>
              </w:rPr>
              <w:t>(</w:t>
            </w:r>
            <w:r w:rsidR="009E20F1">
              <w:rPr>
                <w:rFonts w:ascii="Arial" w:hAnsi="Arial"/>
                <w:sz w:val="16"/>
              </w:rPr>
              <w:t xml:space="preserve">Area </w:t>
            </w:r>
            <w:proofErr w:type="gramStart"/>
            <w:r w:rsidR="009E20F1">
              <w:rPr>
                <w:rFonts w:ascii="Arial" w:hAnsi="Arial"/>
                <w:sz w:val="16"/>
              </w:rPr>
              <w:t xml:space="preserve">Code </w:t>
            </w:r>
            <w:r>
              <w:rPr>
                <w:rFonts w:ascii="Arial" w:hAnsi="Arial"/>
                <w:sz w:val="16"/>
              </w:rPr>
              <w:t>)</w:t>
            </w:r>
            <w:proofErr w:type="gramEnd"/>
            <w:r w:rsidR="009E20F1">
              <w:rPr>
                <w:rFonts w:ascii="Arial" w:hAnsi="Arial"/>
                <w:sz w:val="16"/>
              </w:rPr>
              <w:t xml:space="preserve"> Telephone</w:t>
            </w:r>
            <w:r w:rsidR="00274ED0">
              <w:rPr>
                <w:rFonts w:ascii="Arial" w:hAnsi="Arial"/>
                <w:sz w:val="16"/>
              </w:rPr>
              <w:t xml:space="preserve"> No.</w:t>
            </w:r>
          </w:p>
          <w:p w14:paraId="65DA0BA1" w14:textId="77777777" w:rsidR="009E20F1" w:rsidRDefault="009E20F1" w:rsidP="009E20F1">
            <w:pPr>
              <w:tabs>
                <w:tab w:val="left" w:pos="-720"/>
              </w:tabs>
              <w:suppressAutoHyphens/>
              <w:rPr>
                <w:rFonts w:ascii="Arial" w:hAnsi="Arial"/>
                <w:sz w:val="16"/>
              </w:rPr>
            </w:pPr>
            <w:r>
              <w:rPr>
                <w:rFonts w:ascii="Arial" w:hAnsi="Arial"/>
                <w:sz w:val="16"/>
              </w:rPr>
              <w:fldChar w:fldCharType="begin">
                <w:ffData>
                  <w:name w:val=""/>
                  <w:enabled/>
                  <w:calcOnExit w:val="0"/>
                  <w:textInput>
                    <w:maxLength w:val="2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tcBorders>
              <w:top w:val="single" w:sz="6" w:space="0" w:color="auto"/>
              <w:left w:val="single" w:sz="6" w:space="0" w:color="auto"/>
              <w:bottom w:val="single" w:sz="6" w:space="0" w:color="auto"/>
              <w:right w:val="single" w:sz="6" w:space="0" w:color="auto"/>
            </w:tcBorders>
          </w:tcPr>
          <w:p w14:paraId="78FD13EC" w14:textId="77777777" w:rsidR="009E20F1" w:rsidRDefault="00274ED0" w:rsidP="009E20F1">
            <w:pPr>
              <w:tabs>
                <w:tab w:val="left" w:pos="-720"/>
              </w:tabs>
              <w:suppressAutoHyphens/>
              <w:spacing w:after="86"/>
              <w:rPr>
                <w:rFonts w:ascii="Arial" w:hAnsi="Arial"/>
                <w:sz w:val="16"/>
              </w:rPr>
            </w:pPr>
            <w:r>
              <w:rPr>
                <w:rFonts w:ascii="Arial" w:hAnsi="Arial"/>
                <w:sz w:val="16"/>
              </w:rPr>
              <w:t xml:space="preserve">(Area Code) </w:t>
            </w:r>
            <w:r w:rsidR="009E20F1">
              <w:rPr>
                <w:rFonts w:ascii="Arial" w:hAnsi="Arial"/>
                <w:sz w:val="16"/>
              </w:rPr>
              <w:t>FAX</w:t>
            </w:r>
            <w:r>
              <w:rPr>
                <w:rFonts w:ascii="Arial" w:hAnsi="Arial"/>
                <w:sz w:val="16"/>
              </w:rPr>
              <w:t xml:space="preserve"> No.</w:t>
            </w:r>
            <w:r w:rsidR="009E20F1">
              <w:rPr>
                <w:rFonts w:ascii="Arial" w:hAnsi="Arial"/>
                <w:sz w:val="16"/>
              </w:rPr>
              <w:t xml:space="preserve"> </w:t>
            </w:r>
          </w:p>
          <w:p w14:paraId="1FF24F47" w14:textId="77777777" w:rsidR="009E20F1" w:rsidRDefault="009E20F1" w:rsidP="009E20F1">
            <w:pPr>
              <w:tabs>
                <w:tab w:val="left" w:pos="-720"/>
              </w:tabs>
              <w:suppressAutoHyphens/>
              <w:spacing w:after="86"/>
              <w:rPr>
                <w:rFonts w:ascii="Arial" w:hAnsi="Arial"/>
                <w:sz w:val="16"/>
              </w:rPr>
            </w:pPr>
            <w:r>
              <w:rPr>
                <w:rFonts w:ascii="Arial" w:hAnsi="Arial"/>
                <w:sz w:val="16"/>
              </w:rPr>
              <w:fldChar w:fldCharType="begin">
                <w:ffData>
                  <w:name w:val=""/>
                  <w:enabled/>
                  <w:calcOnExit w:val="0"/>
                  <w:textInput>
                    <w:maxLength w:val="2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bl>
    <w:p w14:paraId="58F9D218" w14:textId="77777777" w:rsidR="009E20F1" w:rsidRDefault="009E20F1">
      <w:pPr>
        <w:tabs>
          <w:tab w:val="left" w:pos="-720"/>
        </w:tabs>
        <w:suppressAutoHyphens/>
        <w:rPr>
          <w:rFonts w:ascii="Arial" w:hAnsi="Arial"/>
          <w:sz w:val="12"/>
        </w:rPr>
      </w:pPr>
    </w:p>
    <w:p w14:paraId="02FDBA2A" w14:textId="77777777" w:rsidR="009E20F1" w:rsidRDefault="009E20F1">
      <w:pPr>
        <w:tabs>
          <w:tab w:val="left" w:pos="-720"/>
        </w:tabs>
        <w:suppressAutoHyphens/>
        <w:rPr>
          <w:rFonts w:ascii="Arial" w:hAnsi="Arial"/>
          <w:sz w:val="12"/>
        </w:rPr>
      </w:pPr>
    </w:p>
    <w:tbl>
      <w:tblPr>
        <w:tblW w:w="0" w:type="auto"/>
        <w:tblInd w:w="108" w:type="dxa"/>
        <w:tblLook w:val="0000" w:firstRow="0" w:lastRow="0" w:firstColumn="0" w:lastColumn="0" w:noHBand="0" w:noVBand="0"/>
      </w:tblPr>
      <w:tblGrid>
        <w:gridCol w:w="6414"/>
        <w:gridCol w:w="714"/>
        <w:gridCol w:w="3564"/>
      </w:tblGrid>
      <w:tr w:rsidR="009E20F1" w14:paraId="191054F0" w14:textId="77777777">
        <w:tblPrEx>
          <w:tblCellMar>
            <w:top w:w="0" w:type="dxa"/>
            <w:bottom w:w="0" w:type="dxa"/>
          </w:tblCellMar>
        </w:tblPrEx>
        <w:trPr>
          <w:cantSplit/>
          <w:trHeight w:val="120"/>
        </w:trPr>
        <w:tc>
          <w:tcPr>
            <w:tcW w:w="6480" w:type="dxa"/>
            <w:tcBorders>
              <w:bottom w:val="single" w:sz="4" w:space="0" w:color="auto"/>
            </w:tcBorders>
          </w:tcPr>
          <w:p w14:paraId="5ADB8FC2" w14:textId="77777777" w:rsidR="009E20F1" w:rsidRDefault="009E20F1">
            <w:pPr>
              <w:pStyle w:val="Heading1"/>
            </w:pPr>
            <w:r>
              <w:t>X</w:t>
            </w:r>
          </w:p>
        </w:tc>
        <w:tc>
          <w:tcPr>
            <w:tcW w:w="720" w:type="dxa"/>
          </w:tcPr>
          <w:p w14:paraId="3426EFA7" w14:textId="77777777" w:rsidR="009E20F1" w:rsidRDefault="009E20F1">
            <w:pPr>
              <w:tabs>
                <w:tab w:val="left" w:pos="-720"/>
              </w:tabs>
              <w:suppressAutoHyphens/>
              <w:rPr>
                <w:rFonts w:ascii="Arial" w:hAnsi="Arial"/>
                <w:sz w:val="20"/>
              </w:rPr>
            </w:pPr>
          </w:p>
        </w:tc>
        <w:bookmarkStart w:id="1" w:name="Text2"/>
        <w:tc>
          <w:tcPr>
            <w:tcW w:w="3600" w:type="dxa"/>
            <w:tcBorders>
              <w:bottom w:val="single" w:sz="4" w:space="0" w:color="auto"/>
            </w:tcBorders>
          </w:tcPr>
          <w:p w14:paraId="54C4B2E8" w14:textId="77777777" w:rsidR="009E20F1" w:rsidRDefault="00B32FF9" w:rsidP="00B32FF9">
            <w:pPr>
              <w:tabs>
                <w:tab w:val="left" w:pos="-720"/>
              </w:tabs>
              <w:suppressAutoHyphens/>
              <w:jc w:val="center"/>
              <w:rPr>
                <w:rFonts w:ascii="Arial" w:hAnsi="Arial"/>
                <w:sz w:val="20"/>
              </w:rPr>
            </w:pPr>
            <w:r>
              <w:rPr>
                <w:rFonts w:ascii="Arial" w:hAnsi="Arial"/>
                <w:sz w:val="20"/>
              </w:rPr>
              <w:fldChar w:fldCharType="begin">
                <w:ffData>
                  <w:name w:val="Text2"/>
                  <w:enabled/>
                  <w:calcOnExit w:val="0"/>
                  <w:textInput>
                    <w:type w:val="date"/>
                    <w:maxLength w:val="10"/>
                    <w:format w:val="M/d/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r>
      <w:tr w:rsidR="009E20F1" w14:paraId="0C73851C" w14:textId="77777777">
        <w:tblPrEx>
          <w:tblCellMar>
            <w:top w:w="0" w:type="dxa"/>
            <w:bottom w:w="0" w:type="dxa"/>
          </w:tblCellMar>
        </w:tblPrEx>
        <w:trPr>
          <w:trHeight w:val="240"/>
        </w:trPr>
        <w:tc>
          <w:tcPr>
            <w:tcW w:w="6480" w:type="dxa"/>
            <w:tcBorders>
              <w:top w:val="single" w:sz="4" w:space="0" w:color="auto"/>
            </w:tcBorders>
          </w:tcPr>
          <w:p w14:paraId="229728D2" w14:textId="77777777" w:rsidR="009E20F1" w:rsidRDefault="009E20F1">
            <w:pPr>
              <w:tabs>
                <w:tab w:val="left" w:pos="-720"/>
              </w:tabs>
              <w:suppressAutoHyphens/>
              <w:jc w:val="center"/>
              <w:rPr>
                <w:rFonts w:ascii="Arial" w:hAnsi="Arial"/>
                <w:sz w:val="16"/>
              </w:rPr>
            </w:pPr>
            <w:r>
              <w:rPr>
                <w:rFonts w:ascii="Arial" w:hAnsi="Arial"/>
                <w:sz w:val="16"/>
              </w:rPr>
              <w:t>(Agency Executive Officer Signature)</w:t>
            </w:r>
          </w:p>
        </w:tc>
        <w:tc>
          <w:tcPr>
            <w:tcW w:w="720" w:type="dxa"/>
          </w:tcPr>
          <w:p w14:paraId="1C05CB85" w14:textId="77777777" w:rsidR="009E20F1" w:rsidRDefault="009E20F1">
            <w:pPr>
              <w:tabs>
                <w:tab w:val="left" w:pos="-720"/>
              </w:tabs>
              <w:suppressAutoHyphens/>
              <w:rPr>
                <w:rFonts w:ascii="Arial" w:hAnsi="Arial"/>
                <w:sz w:val="16"/>
              </w:rPr>
            </w:pPr>
          </w:p>
        </w:tc>
        <w:tc>
          <w:tcPr>
            <w:tcW w:w="3600" w:type="dxa"/>
            <w:tcBorders>
              <w:top w:val="single" w:sz="4" w:space="0" w:color="auto"/>
            </w:tcBorders>
          </w:tcPr>
          <w:p w14:paraId="255D6EE1" w14:textId="77777777" w:rsidR="009E20F1" w:rsidRDefault="009E20F1">
            <w:pPr>
              <w:tabs>
                <w:tab w:val="left" w:pos="-720"/>
              </w:tabs>
              <w:suppressAutoHyphens/>
              <w:jc w:val="center"/>
              <w:rPr>
                <w:rFonts w:ascii="Arial" w:hAnsi="Arial"/>
                <w:sz w:val="16"/>
              </w:rPr>
            </w:pPr>
            <w:r>
              <w:rPr>
                <w:rFonts w:ascii="Arial" w:hAnsi="Arial"/>
                <w:sz w:val="16"/>
              </w:rPr>
              <w:t>(Date)</w:t>
            </w:r>
          </w:p>
        </w:tc>
      </w:tr>
      <w:tr w:rsidR="00B32FF9" w14:paraId="07F6C75A" w14:textId="77777777" w:rsidTr="001C1A0E">
        <w:tblPrEx>
          <w:tblCellMar>
            <w:top w:w="0" w:type="dxa"/>
            <w:bottom w:w="0" w:type="dxa"/>
          </w:tblCellMar>
        </w:tblPrEx>
        <w:trPr>
          <w:cantSplit/>
          <w:trHeight w:val="120"/>
        </w:trPr>
        <w:tc>
          <w:tcPr>
            <w:tcW w:w="6480" w:type="dxa"/>
            <w:tcBorders>
              <w:bottom w:val="single" w:sz="4" w:space="0" w:color="auto"/>
            </w:tcBorders>
          </w:tcPr>
          <w:p w14:paraId="46C62EB5" w14:textId="77777777" w:rsidR="00B32FF9" w:rsidRDefault="00B32FF9" w:rsidP="00B32FF9">
            <w:pPr>
              <w:pStyle w:val="Heading1"/>
              <w:spacing w:before="240"/>
            </w:pPr>
            <w:r>
              <w:t>X</w:t>
            </w:r>
          </w:p>
        </w:tc>
        <w:tc>
          <w:tcPr>
            <w:tcW w:w="720" w:type="dxa"/>
          </w:tcPr>
          <w:p w14:paraId="3BFA9DB0" w14:textId="77777777" w:rsidR="00B32FF9" w:rsidRDefault="00B32FF9" w:rsidP="00B32FF9">
            <w:pPr>
              <w:tabs>
                <w:tab w:val="left" w:pos="-720"/>
              </w:tabs>
              <w:suppressAutoHyphens/>
              <w:spacing w:before="240"/>
              <w:rPr>
                <w:rFonts w:ascii="Arial" w:hAnsi="Arial"/>
                <w:sz w:val="20"/>
              </w:rPr>
            </w:pPr>
          </w:p>
        </w:tc>
        <w:tc>
          <w:tcPr>
            <w:tcW w:w="3600" w:type="dxa"/>
            <w:tcBorders>
              <w:bottom w:val="single" w:sz="4" w:space="0" w:color="auto"/>
            </w:tcBorders>
          </w:tcPr>
          <w:p w14:paraId="18802ACD" w14:textId="77777777" w:rsidR="00B32FF9" w:rsidRDefault="00B32FF9" w:rsidP="00B32FF9">
            <w:pPr>
              <w:tabs>
                <w:tab w:val="left" w:pos="-720"/>
              </w:tabs>
              <w:suppressAutoHyphens/>
              <w:spacing w:before="240"/>
              <w:jc w:val="center"/>
              <w:rPr>
                <w:rFonts w:ascii="Arial" w:hAnsi="Arial"/>
                <w:sz w:val="20"/>
              </w:rPr>
            </w:pPr>
            <w:r>
              <w:rPr>
                <w:rFonts w:ascii="Arial" w:hAnsi="Arial"/>
                <w:sz w:val="20"/>
              </w:rPr>
              <w:fldChar w:fldCharType="begin">
                <w:ffData>
                  <w:name w:val="Text2"/>
                  <w:enabled/>
                  <w:calcOnExit w:val="0"/>
                  <w:textInput>
                    <w:type w:val="date"/>
                    <w:maxLength w:val="10"/>
                    <w:format w:val="M/d/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9E20F1" w14:paraId="2792492D" w14:textId="77777777">
        <w:tblPrEx>
          <w:tblCellMar>
            <w:top w:w="0" w:type="dxa"/>
            <w:bottom w:w="0" w:type="dxa"/>
          </w:tblCellMar>
        </w:tblPrEx>
        <w:trPr>
          <w:trHeight w:val="480"/>
        </w:trPr>
        <w:tc>
          <w:tcPr>
            <w:tcW w:w="6480" w:type="dxa"/>
            <w:tcBorders>
              <w:top w:val="single" w:sz="4" w:space="0" w:color="auto"/>
            </w:tcBorders>
          </w:tcPr>
          <w:p w14:paraId="214A891C" w14:textId="77777777" w:rsidR="009E20F1" w:rsidRDefault="009E20F1">
            <w:pPr>
              <w:tabs>
                <w:tab w:val="left" w:pos="-720"/>
              </w:tabs>
              <w:suppressAutoHyphens/>
              <w:jc w:val="center"/>
              <w:rPr>
                <w:rFonts w:ascii="Arial" w:hAnsi="Arial"/>
                <w:sz w:val="16"/>
              </w:rPr>
            </w:pPr>
            <w:r>
              <w:rPr>
                <w:rFonts w:ascii="Arial" w:hAnsi="Arial"/>
                <w:sz w:val="16"/>
              </w:rPr>
              <w:t>(MDCN Authorized Representative)</w:t>
            </w:r>
          </w:p>
        </w:tc>
        <w:tc>
          <w:tcPr>
            <w:tcW w:w="720" w:type="dxa"/>
          </w:tcPr>
          <w:p w14:paraId="437AC09A" w14:textId="77777777" w:rsidR="009E20F1" w:rsidRDefault="009E20F1">
            <w:pPr>
              <w:tabs>
                <w:tab w:val="left" w:pos="-720"/>
              </w:tabs>
              <w:suppressAutoHyphens/>
              <w:rPr>
                <w:rFonts w:ascii="Arial" w:hAnsi="Arial"/>
                <w:sz w:val="16"/>
              </w:rPr>
            </w:pPr>
          </w:p>
        </w:tc>
        <w:tc>
          <w:tcPr>
            <w:tcW w:w="3600" w:type="dxa"/>
            <w:tcBorders>
              <w:top w:val="single" w:sz="4" w:space="0" w:color="auto"/>
            </w:tcBorders>
          </w:tcPr>
          <w:p w14:paraId="573BAE15" w14:textId="77777777" w:rsidR="009E20F1" w:rsidRDefault="009E20F1">
            <w:pPr>
              <w:tabs>
                <w:tab w:val="left" w:pos="-720"/>
              </w:tabs>
              <w:suppressAutoHyphens/>
              <w:jc w:val="center"/>
              <w:rPr>
                <w:rFonts w:ascii="Arial" w:hAnsi="Arial"/>
                <w:sz w:val="16"/>
              </w:rPr>
            </w:pPr>
            <w:r>
              <w:rPr>
                <w:rFonts w:ascii="Arial" w:hAnsi="Arial"/>
                <w:sz w:val="16"/>
              </w:rPr>
              <w:t>(Date)</w:t>
            </w:r>
          </w:p>
        </w:tc>
      </w:tr>
    </w:tbl>
    <w:p w14:paraId="320E0C41" w14:textId="77777777" w:rsidR="009E20F1" w:rsidRDefault="009E20F1">
      <w:pPr>
        <w:tabs>
          <w:tab w:val="left" w:pos="-720"/>
        </w:tabs>
        <w:suppressAutoHyphens/>
        <w:rPr>
          <w:rFonts w:ascii="Arial" w:hAnsi="Arial"/>
          <w:sz w:val="12"/>
        </w:rPr>
      </w:pPr>
    </w:p>
    <w:sectPr w:rsidR="009E20F1">
      <w:endnotePr>
        <w:numFmt w:val="decimal"/>
      </w:endnotePr>
      <w:pgSz w:w="12240" w:h="15840"/>
      <w:pgMar w:top="720" w:right="720" w:bottom="36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12CF" w14:textId="77777777" w:rsidR="00FC6AE0" w:rsidRDefault="00FC6AE0">
      <w:pPr>
        <w:spacing w:line="20" w:lineRule="exact"/>
      </w:pPr>
    </w:p>
  </w:endnote>
  <w:endnote w:type="continuationSeparator" w:id="0">
    <w:p w14:paraId="527A700A" w14:textId="77777777" w:rsidR="00FC6AE0" w:rsidRDefault="00FC6AE0">
      <w:r>
        <w:t xml:space="preserve"> </w:t>
      </w:r>
    </w:p>
  </w:endnote>
  <w:endnote w:type="continuationNotice" w:id="1">
    <w:p w14:paraId="4976C072" w14:textId="77777777" w:rsidR="00FC6AE0" w:rsidRDefault="00FC6A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6C45" w14:textId="77777777" w:rsidR="00FC6AE0" w:rsidRDefault="00FC6AE0">
      <w:r>
        <w:separator/>
      </w:r>
    </w:p>
  </w:footnote>
  <w:footnote w:type="continuationSeparator" w:id="0">
    <w:p w14:paraId="0F9A51A5" w14:textId="77777777" w:rsidR="00FC6AE0" w:rsidRDefault="00FC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JBAbZ/lFjCe/HvQ7tmcZK62qjyWazkEoH+i+KSnlvaxPxwYFnp5sJYW33Ic2ypM/ku4sGDP6OhSD4bgKHgRWQ==" w:salt="9/xuCNGaxVpjM+pyrmBdjg=="/>
  <w:defaultTabStop w:val="360"/>
  <w:hyphenationZone w:val="10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F0"/>
    <w:rsid w:val="00015E1E"/>
    <w:rsid w:val="001C1A0E"/>
    <w:rsid w:val="00274ED0"/>
    <w:rsid w:val="005042FD"/>
    <w:rsid w:val="005901AA"/>
    <w:rsid w:val="00876194"/>
    <w:rsid w:val="009D53BB"/>
    <w:rsid w:val="009E20F1"/>
    <w:rsid w:val="00B32FF9"/>
    <w:rsid w:val="00D61FF0"/>
    <w:rsid w:val="00F42ADF"/>
    <w:rsid w:val="00FC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42557A"/>
  <w15:chartTrackingRefBased/>
  <w15:docId w15:val="{FDDA30A3-66DB-4715-A08A-4DD1193A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tabs>
        <w:tab w:val="left" w:pos="-720"/>
      </w:tabs>
      <w:suppressAutoHyphens/>
      <w:outlineLvl w:val="0"/>
    </w:pPr>
    <w:rPr>
      <w:rFonts w:ascii="Arial" w:hAnsi="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8342F-72C1-4A58-98E0-25CD246D540C}"/>
</file>

<file path=customXml/itemProps2.xml><?xml version="1.0" encoding="utf-8"?>
<ds:datastoreItem xmlns:ds="http://schemas.openxmlformats.org/officeDocument/2006/customXml" ds:itemID="{5399B2EF-2E81-4809-8201-650EA5BEAB9B}"/>
</file>

<file path=customXml/itemProps3.xml><?xml version="1.0" encoding="utf-8"?>
<ds:datastoreItem xmlns:ds="http://schemas.openxmlformats.org/officeDocument/2006/customXml" ds:itemID="{83B83987-17B1-4FFA-A9B0-380B18DF1DD3}"/>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MOBILE DATA COMMUNICATIONS SYSTEM</vt:lpstr>
    </vt:vector>
  </TitlesOfParts>
  <Company>Wisconsin State Patrol</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DATA COMMUNICATIONS SYSTEM</dc:title>
  <dc:subject/>
  <dc:creator>WiDOT</dc:creator>
  <cp:keywords/>
  <dc:description/>
  <cp:lastModifiedBy>Winters, Elle C - DOT</cp:lastModifiedBy>
  <cp:revision>2</cp:revision>
  <cp:lastPrinted>2004-05-13T21:02:00Z</cp:lastPrinted>
  <dcterms:created xsi:type="dcterms:W3CDTF">2026-07-21T15:24:00Z</dcterms:created>
  <dcterms:modified xsi:type="dcterms:W3CDTF">2026-07-21T15:24:00Z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