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666E" w14:textId="3D05C548" w:rsidR="007E38D4" w:rsidRDefault="00E6338A">
      <w:pPr>
        <w:pStyle w:val="Title"/>
        <w:tabs>
          <w:tab w:val="center" w:pos="1350"/>
          <w:tab w:val="left" w:pos="4320"/>
        </w:tabs>
        <w:ind w:left="1440"/>
        <w:jc w:val="left"/>
        <w:rPr>
          <w:rFonts w:ascii="Calibri" w:eastAsia="Calibri" w:hAnsi="Calibri" w:cs="Calibri"/>
          <w:i w:val="0"/>
          <w:sz w:val="30"/>
          <w:szCs w:val="30"/>
        </w:rPr>
      </w:pPr>
      <w:r>
        <w:rPr>
          <w:rFonts w:ascii="Calibri" w:eastAsia="Calibri" w:hAnsi="Calibri" w:cs="Calibri"/>
          <w:i w:val="0"/>
          <w:sz w:val="30"/>
          <w:szCs w:val="30"/>
        </w:rPr>
        <w:t xml:space="preserve">WisDOT Safe Transportation Alternatives for Rural Schools (STARS)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58F53E" wp14:editId="45C529C8">
            <wp:simplePos x="0" y="0"/>
            <wp:positionH relativeFrom="column">
              <wp:posOffset>-64134</wp:posOffset>
            </wp:positionH>
            <wp:positionV relativeFrom="paragraph">
              <wp:posOffset>46355</wp:posOffset>
            </wp:positionV>
            <wp:extent cx="819150" cy="819150"/>
            <wp:effectExtent l="0" t="0" r="0" b="0"/>
            <wp:wrapSquare wrapText="bothSides" distT="0" distB="0" distL="114300" distR="114300"/>
            <wp:docPr id="3" name="image1.jpg" descr="http://www.dot.wisconsin.gov/library/publications/images/wisdot-agency-name-logo-red-blue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dot.wisconsin.gov/library/publications/images/wisdot-agency-name-logo-red-blue-rgb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237D47" w14:textId="77777777" w:rsidR="007E38D4" w:rsidRDefault="007E38D4">
      <w:pPr>
        <w:pStyle w:val="Title"/>
        <w:tabs>
          <w:tab w:val="center" w:pos="1350"/>
          <w:tab w:val="left" w:pos="4320"/>
        </w:tabs>
        <w:ind w:left="1440"/>
        <w:jc w:val="left"/>
        <w:rPr>
          <w:rFonts w:ascii="Calibri" w:eastAsia="Calibri" w:hAnsi="Calibri" w:cs="Calibri"/>
          <w:i w:val="0"/>
          <w:sz w:val="16"/>
          <w:szCs w:val="16"/>
        </w:rPr>
      </w:pPr>
    </w:p>
    <w:p w14:paraId="0AC3E4A9" w14:textId="037113C7" w:rsidR="007E38D4" w:rsidRDefault="00E6338A" w:rsidP="00BE25C9">
      <w:pPr>
        <w:tabs>
          <w:tab w:val="left" w:pos="0"/>
        </w:tabs>
        <w:rPr>
          <w:rFonts w:ascii="Calibri" w:eastAsia="Calibri" w:hAnsi="Calibri" w:cs="Calibri"/>
          <w:b/>
          <w:i/>
          <w:sz w:val="30"/>
          <w:szCs w:val="3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i/>
          <w:sz w:val="30"/>
          <w:szCs w:val="30"/>
        </w:rPr>
        <w:tab/>
      </w:r>
      <w:r w:rsidR="00BE25C9">
        <w:rPr>
          <w:rFonts w:ascii="Calibri" w:eastAsia="Calibri" w:hAnsi="Calibri" w:cs="Calibri"/>
          <w:b/>
          <w:i/>
          <w:sz w:val="30"/>
          <w:szCs w:val="30"/>
        </w:rPr>
        <w:t>S</w:t>
      </w:r>
      <w:r w:rsidR="00273C10">
        <w:rPr>
          <w:rFonts w:ascii="Calibri" w:eastAsia="Calibri" w:hAnsi="Calibri" w:cs="Calibri"/>
          <w:b/>
          <w:i/>
          <w:sz w:val="30"/>
          <w:szCs w:val="30"/>
        </w:rPr>
        <w:t>TARS</w:t>
      </w:r>
      <w:r w:rsidR="00BE25C9">
        <w:rPr>
          <w:rFonts w:ascii="Calibri" w:eastAsia="Calibri" w:hAnsi="Calibri" w:cs="Calibri"/>
          <w:b/>
          <w:i/>
          <w:sz w:val="30"/>
          <w:szCs w:val="30"/>
        </w:rPr>
        <w:t xml:space="preserve"> Project Proposal </w:t>
      </w:r>
      <w:r w:rsidR="00710AB8">
        <w:rPr>
          <w:rFonts w:ascii="Calibri" w:eastAsia="Calibri" w:hAnsi="Calibri" w:cs="Calibri"/>
          <w:b/>
          <w:i/>
          <w:sz w:val="30"/>
          <w:szCs w:val="30"/>
        </w:rPr>
        <w:t>Addendum</w:t>
      </w:r>
    </w:p>
    <w:p w14:paraId="1827DB8C" w14:textId="77777777" w:rsidR="007E38D4" w:rsidRDefault="007E38D4">
      <w:pPr>
        <w:tabs>
          <w:tab w:val="left" w:pos="0"/>
        </w:tabs>
        <w:rPr>
          <w:rFonts w:ascii="Calibri" w:eastAsia="Calibri" w:hAnsi="Calibri" w:cs="Calibri"/>
          <w:b/>
          <w:i/>
          <w:sz w:val="16"/>
          <w:szCs w:val="16"/>
        </w:rPr>
      </w:pPr>
    </w:p>
    <w:p w14:paraId="4C1E4D85" w14:textId="77777777" w:rsidR="007E38D4" w:rsidRDefault="00000000">
      <w:pPr>
        <w:pStyle w:val="Title"/>
        <w:tabs>
          <w:tab w:val="center" w:pos="1350"/>
          <w:tab w:val="left" w:pos="4320"/>
        </w:tabs>
        <w:ind w:left="1440"/>
        <w:rPr>
          <w:i w:val="0"/>
          <w:sz w:val="20"/>
        </w:rPr>
      </w:pPr>
      <w:hyperlink r:id="rId9">
        <w:r w:rsidR="00E6338A">
          <w:rPr>
            <w:i w:val="0"/>
            <w:color w:val="0000FF"/>
            <w:sz w:val="20"/>
            <w:u w:val="single"/>
          </w:rPr>
          <w:t>http://wisconsindot.gov/Pages/doing-bus/local-gov/astnce-pgms/aid/tap.aspx</w:t>
        </w:r>
      </w:hyperlink>
    </w:p>
    <w:p w14:paraId="50F54A14" w14:textId="3632E5BB" w:rsidR="007E38D4" w:rsidRDefault="007E38D4">
      <w:pPr>
        <w:pStyle w:val="Heading1"/>
        <w:tabs>
          <w:tab w:val="left" w:pos="1530"/>
          <w:tab w:val="left" w:pos="1620"/>
          <w:tab w:val="left" w:pos="2430"/>
        </w:tabs>
        <w:ind w:left="1170" w:hanging="1260"/>
        <w:jc w:val="both"/>
        <w:rPr>
          <w:rFonts w:ascii="Calibri" w:eastAsia="Calibri" w:hAnsi="Calibri" w:cs="Calibri"/>
          <w:sz w:val="22"/>
          <w:szCs w:val="22"/>
        </w:rPr>
      </w:pPr>
    </w:p>
    <w:p w14:paraId="6D27B39C" w14:textId="7A3CD947" w:rsidR="007E38D4" w:rsidRDefault="00BE25C9">
      <w:pPr>
        <w:pStyle w:val="Heading1"/>
        <w:tabs>
          <w:tab w:val="left" w:pos="1530"/>
          <w:tab w:val="left" w:pos="1620"/>
          <w:tab w:val="left" w:pos="2430"/>
        </w:tabs>
        <w:ind w:left="108" w:hanging="1260"/>
        <w:jc w:val="both"/>
        <w:rPr>
          <w:rFonts w:ascii="Calibri" w:eastAsia="Calibri" w:hAnsi="Calibri" w:cs="Calibri"/>
          <w:b w:val="0"/>
          <w:color w:val="0000FF"/>
          <w:sz w:val="22"/>
          <w:szCs w:val="22"/>
          <w:u w:val="single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 w:val="0"/>
          <w:sz w:val="22"/>
          <w:szCs w:val="22"/>
        </w:rPr>
        <w:tab/>
        <w:t xml:space="preserve">TAP STARS eligibility is limited to </w:t>
      </w:r>
      <w:r w:rsidRPr="00BE25C9">
        <w:rPr>
          <w:rFonts w:ascii="Calibri" w:eastAsia="Calibri" w:hAnsi="Calibri" w:cs="Calibri"/>
          <w:b w:val="0"/>
          <w:sz w:val="22"/>
          <w:szCs w:val="22"/>
        </w:rPr>
        <w:t xml:space="preserve">rural </w:t>
      </w:r>
      <w:r w:rsidR="00E6338A" w:rsidRPr="00BE25C9">
        <w:rPr>
          <w:rFonts w:ascii="Calibri" w:eastAsia="Calibri" w:hAnsi="Calibri" w:cs="Calibri"/>
          <w:b w:val="0"/>
          <w:sz w:val="22"/>
          <w:szCs w:val="22"/>
        </w:rPr>
        <w:t>communities</w:t>
      </w:r>
      <w:r w:rsidRPr="00BE25C9">
        <w:rPr>
          <w:rFonts w:ascii="Calibri" w:eastAsia="Calibri" w:hAnsi="Calibri" w:cs="Calibri"/>
          <w:b w:val="0"/>
          <w:sz w:val="22"/>
          <w:szCs w:val="22"/>
        </w:rPr>
        <w:t>-only</w:t>
      </w:r>
      <w:r w:rsidR="00E6338A"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 w:rsidR="00E6338A" w:rsidRPr="00BE25C9">
        <w:rPr>
          <w:rFonts w:ascii="Calibri" w:eastAsia="Calibri" w:hAnsi="Calibri" w:cs="Calibri"/>
          <w:b w:val="0"/>
          <w:sz w:val="22"/>
          <w:szCs w:val="22"/>
        </w:rPr>
        <w:t>(i.e., applicants not within an MPO urbanized boundary who have a population of less than 5,000).</w:t>
      </w:r>
      <w:r w:rsidR="00E6338A">
        <w:rPr>
          <w:rFonts w:ascii="Calibri" w:eastAsia="Calibri" w:hAnsi="Calibri" w:cs="Calibri"/>
          <w:b w:val="0"/>
          <w:sz w:val="22"/>
          <w:szCs w:val="22"/>
        </w:rPr>
        <w:t xml:space="preserve"> If you are not certain whether your community is within an MPO urbanized area, visit our WisDOT MPO webpage:</w:t>
      </w:r>
      <w:r w:rsidR="00E6338A">
        <w:rPr>
          <w:rFonts w:ascii="Calibri" w:eastAsia="Calibri" w:hAnsi="Calibri" w:cs="Calibri"/>
          <w:sz w:val="22"/>
          <w:szCs w:val="22"/>
        </w:rPr>
        <w:t xml:space="preserve"> </w:t>
      </w:r>
      <w:hyperlink r:id="rId10">
        <w:r w:rsidR="00E6338A">
          <w:rPr>
            <w:rFonts w:ascii="Calibri" w:eastAsia="Calibri" w:hAnsi="Calibri" w:cs="Calibri"/>
            <w:b w:val="0"/>
            <w:color w:val="0000FF"/>
            <w:sz w:val="22"/>
            <w:szCs w:val="22"/>
            <w:u w:val="single"/>
          </w:rPr>
          <w:t>https://wisconsindot.gov/pages/doing-bus/local-gov/plning-orgs/mpo.aspx</w:t>
        </w:r>
      </w:hyperlink>
    </w:p>
    <w:p w14:paraId="6281552E" w14:textId="434BD424" w:rsidR="00CC7C48" w:rsidRPr="00CC7C48" w:rsidRDefault="00CC7C48" w:rsidP="00CC7C48">
      <w:pPr>
        <w:rPr>
          <w:rFonts w:eastAsia="Calibri"/>
        </w:rPr>
      </w:pPr>
    </w:p>
    <w:p w14:paraId="517A6188" w14:textId="7232DB85" w:rsidR="00CC7C48" w:rsidRPr="00263700" w:rsidRDefault="00CC7C48" w:rsidP="00CC7C48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31CC7">
        <w:rPr>
          <w:rFonts w:asciiTheme="minorHAnsi" w:eastAsia="Calibri" w:hAnsiTheme="minorHAnsi" w:cstheme="minorHAnsi"/>
          <w:b/>
          <w:bCs/>
          <w:sz w:val="22"/>
          <w:szCs w:val="22"/>
        </w:rPr>
        <w:t>IMPORTANT</w:t>
      </w:r>
      <w:r w:rsidRPr="0026370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: This document does not replace your </w:t>
      </w:r>
      <w:r w:rsidR="00F31CC7" w:rsidRPr="0026370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application </w:t>
      </w:r>
      <w:r w:rsidRPr="00263700">
        <w:rPr>
          <w:rFonts w:asciiTheme="minorHAnsi" w:eastAsia="Calibri" w:hAnsiTheme="minorHAnsi" w:cstheme="minorHAnsi"/>
          <w:b/>
          <w:bCs/>
          <w:sz w:val="22"/>
          <w:szCs w:val="22"/>
        </w:rPr>
        <w:t>cost detail estimate</w:t>
      </w:r>
      <w:r w:rsidR="00F31CC7" w:rsidRPr="00263700">
        <w:rPr>
          <w:rFonts w:asciiTheme="minorHAnsi" w:eastAsia="Calibri" w:hAnsiTheme="minorHAnsi" w:cstheme="minorHAnsi"/>
          <w:b/>
          <w:bCs/>
          <w:sz w:val="22"/>
          <w:szCs w:val="22"/>
        </w:rPr>
        <w:t>, which must be submitted as a separate attachment.</w:t>
      </w:r>
    </w:p>
    <w:p w14:paraId="759A58D6" w14:textId="2AC8F3C7" w:rsidR="00CC7C48" w:rsidRPr="00F31CC7" w:rsidRDefault="00CC7C48" w:rsidP="00CC7C48">
      <w:pPr>
        <w:rPr>
          <w:rFonts w:eastAsia="Calibri"/>
          <w:sz w:val="12"/>
          <w:szCs w:val="12"/>
        </w:rPr>
      </w:pPr>
    </w:p>
    <w:p w14:paraId="7FB8BF98" w14:textId="77777777" w:rsidR="00CC7C48" w:rsidRPr="00CC7C48" w:rsidRDefault="00CC7C48" w:rsidP="00CC7C48">
      <w:pPr>
        <w:rPr>
          <w:rFonts w:eastAsia="Calibri"/>
        </w:rPr>
      </w:pPr>
    </w:p>
    <w:p w14:paraId="62503185" w14:textId="0120B36B" w:rsidR="00F31CC7" w:rsidRDefault="00E63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TAP STARS applicants may propose any eligible activities for funding consideration and may propose scheduling in any fiscal years between 202</w:t>
      </w:r>
      <w:r w:rsidR="00295A7D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and 202</w:t>
      </w:r>
      <w:r w:rsidR="00295A7D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, subject to funding availability. Proposals may include activities from any of the following eligibilities:  </w:t>
      </w:r>
    </w:p>
    <w:tbl>
      <w:tblPr>
        <w:tblStyle w:val="TableGrid"/>
        <w:tblW w:w="7560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3582"/>
      </w:tblGrid>
      <w:tr w:rsidR="00F31CC7" w14:paraId="5A4031B3" w14:textId="77777777" w:rsidTr="00DB55BD">
        <w:trPr>
          <w:trHeight w:val="738"/>
        </w:trPr>
        <w:tc>
          <w:tcPr>
            <w:tcW w:w="3978" w:type="dxa"/>
          </w:tcPr>
          <w:p w14:paraId="138C30AE" w14:textId="77777777" w:rsidR="00DB55BD" w:rsidRDefault="00DB55BD" w:rsidP="00DB55BD">
            <w:pPr>
              <w:pStyle w:val="ListParagraph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245BCB" w14:textId="70EEC86F" w:rsidR="00F31CC7" w:rsidRPr="00DB55BD" w:rsidRDefault="00F31CC7" w:rsidP="00DB55B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DB55BD">
              <w:rPr>
                <w:rFonts w:ascii="Calibri" w:eastAsia="Calibri" w:hAnsi="Calibri" w:cs="Calibri"/>
                <w:sz w:val="22"/>
                <w:szCs w:val="22"/>
              </w:rPr>
              <w:t xml:space="preserve">Engineering - Infrastructure Projects </w:t>
            </w:r>
          </w:p>
        </w:tc>
        <w:tc>
          <w:tcPr>
            <w:tcW w:w="3582" w:type="dxa"/>
          </w:tcPr>
          <w:p w14:paraId="62DAC755" w14:textId="77777777" w:rsidR="00DB55BD" w:rsidRDefault="00DB55BD" w:rsidP="00DB55BD">
            <w:pPr>
              <w:pStyle w:val="ListParagraph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E278C7" w14:textId="3244EB2E" w:rsidR="00DB55BD" w:rsidRPr="00DB55BD" w:rsidRDefault="00F31CC7" w:rsidP="00DB55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B55BD">
              <w:rPr>
                <w:rFonts w:ascii="Calibri" w:eastAsia="Calibri" w:hAnsi="Calibri" w:cs="Calibri"/>
                <w:sz w:val="22"/>
                <w:szCs w:val="22"/>
              </w:rPr>
              <w:t>Engagement</w:t>
            </w:r>
          </w:p>
        </w:tc>
      </w:tr>
      <w:tr w:rsidR="00F31CC7" w14:paraId="635A0E75" w14:textId="77777777" w:rsidTr="00DB55BD">
        <w:trPr>
          <w:trHeight w:val="369"/>
        </w:trPr>
        <w:tc>
          <w:tcPr>
            <w:tcW w:w="3978" w:type="dxa"/>
          </w:tcPr>
          <w:p w14:paraId="6BBF7DD6" w14:textId="00EEC1D6" w:rsidR="00F31CC7" w:rsidRPr="00DB55BD" w:rsidRDefault="00F31CC7" w:rsidP="00DB55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B55BD"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3582" w:type="dxa"/>
          </w:tcPr>
          <w:p w14:paraId="2C4B6478" w14:textId="68D3B8C7" w:rsidR="00F31CC7" w:rsidRPr="00DB55BD" w:rsidRDefault="00F31CC7" w:rsidP="00DB55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B55BD">
              <w:rPr>
                <w:rFonts w:ascii="Calibri" w:eastAsia="Calibri" w:hAnsi="Calibri" w:cs="Calibri"/>
                <w:sz w:val="22"/>
                <w:szCs w:val="22"/>
              </w:rPr>
              <w:t>Evaluation</w:t>
            </w:r>
          </w:p>
        </w:tc>
      </w:tr>
      <w:tr w:rsidR="00F31CC7" w14:paraId="6E7AF9C5" w14:textId="77777777" w:rsidTr="00DB55BD">
        <w:trPr>
          <w:trHeight w:val="441"/>
        </w:trPr>
        <w:tc>
          <w:tcPr>
            <w:tcW w:w="3978" w:type="dxa"/>
          </w:tcPr>
          <w:p w14:paraId="10E9878E" w14:textId="74A4B338" w:rsidR="00F31CC7" w:rsidRPr="00DB55BD" w:rsidRDefault="00F31CC7" w:rsidP="00DB55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B55BD">
              <w:rPr>
                <w:rFonts w:ascii="Calibri" w:eastAsia="Calibri" w:hAnsi="Calibri" w:cs="Calibri"/>
                <w:sz w:val="22"/>
                <w:szCs w:val="22"/>
              </w:rPr>
              <w:t>Encouragement</w:t>
            </w:r>
          </w:p>
        </w:tc>
        <w:tc>
          <w:tcPr>
            <w:tcW w:w="3582" w:type="dxa"/>
          </w:tcPr>
          <w:p w14:paraId="6A021F63" w14:textId="095E0893" w:rsidR="00F31CC7" w:rsidRPr="00DB55BD" w:rsidRDefault="00F31CC7" w:rsidP="00DB55B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DB55BD">
              <w:rPr>
                <w:rFonts w:ascii="Calibri" w:eastAsia="Calibri" w:hAnsi="Calibri" w:cs="Calibri"/>
                <w:sz w:val="22"/>
                <w:szCs w:val="22"/>
              </w:rPr>
              <w:t>Planning Study</w:t>
            </w:r>
          </w:p>
        </w:tc>
      </w:tr>
    </w:tbl>
    <w:p w14:paraId="6C970249" w14:textId="77777777" w:rsidR="00CC7C48" w:rsidRPr="00F31CC7" w:rsidRDefault="00CC7C48" w:rsidP="00DB55B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12"/>
          <w:szCs w:val="12"/>
        </w:rPr>
      </w:pPr>
    </w:p>
    <w:p w14:paraId="384F91DC" w14:textId="5F9B8700" w:rsidR="00CC7C48" w:rsidRDefault="00CC7C48" w:rsidP="00DB55B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Note: Applicants are encouraged to limit infrastructure improvements on TAP STARS projects and consider segmenting applications for larger infrastructure improvements. For large-scale infrastructure improvements (where infrastructure exceeds $100,000), consider segmenting into multiple applications.</w:t>
      </w:r>
    </w:p>
    <w:p w14:paraId="1B8A2CE8" w14:textId="77777777" w:rsidR="007E38D4" w:rsidRPr="00F31CC7" w:rsidRDefault="007E38D4" w:rsidP="00DB55B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12"/>
          <w:szCs w:val="12"/>
        </w:rPr>
      </w:pPr>
    </w:p>
    <w:p w14:paraId="34E2099A" w14:textId="6596ED47" w:rsidR="007E38D4" w:rsidRDefault="00E6338A" w:rsidP="00DB55B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following pages include a variety of pre-built non-infrastructure project packages. Based on applicant needs, please either select the best option for your needs or complete the provided table if choosing to “build-your-own”. </w:t>
      </w:r>
    </w:p>
    <w:tbl>
      <w:tblPr>
        <w:tblStyle w:val="a0"/>
        <w:tblW w:w="99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926"/>
      </w:tblGrid>
      <w:tr w:rsidR="007E38D4" w14:paraId="4F2ACCE1" w14:textId="77777777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14:paraId="2B67FB92" w14:textId="77777777" w:rsidR="007E38D4" w:rsidRDefault="007E38D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AE11D95" w14:textId="75B7197D" w:rsidR="007E38D4" w:rsidRDefault="00E63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☐ </w:t>
      </w:r>
      <w:r w:rsidR="00BE25C9">
        <w:rPr>
          <w:rFonts w:ascii="Calibri" w:eastAsia="Calibri" w:hAnsi="Calibri" w:cs="Calibri"/>
          <w:b/>
          <w:sz w:val="22"/>
          <w:szCs w:val="22"/>
        </w:rPr>
        <w:t xml:space="preserve">SRTS </w:t>
      </w:r>
      <w:r>
        <w:rPr>
          <w:rFonts w:ascii="Calibri" w:eastAsia="Calibri" w:hAnsi="Calibri" w:cs="Calibri"/>
          <w:b/>
          <w:sz w:val="22"/>
          <w:szCs w:val="22"/>
        </w:rPr>
        <w:t>Planning Study</w:t>
      </w:r>
    </w:p>
    <w:p w14:paraId="3938CC9F" w14:textId="77777777" w:rsidR="007E38D4" w:rsidRPr="00F31CC7" w:rsidRDefault="007E38D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rPr>
          <w:rFonts w:ascii="Calibri" w:eastAsia="Calibri" w:hAnsi="Calibri" w:cs="Calibri"/>
          <w:b/>
          <w:sz w:val="12"/>
          <w:szCs w:val="12"/>
        </w:rPr>
      </w:pPr>
    </w:p>
    <w:p w14:paraId="530ED464" w14:textId="0BC20103" w:rsidR="007E38D4" w:rsidRDefault="00E63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Schedule Preference: 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1290893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55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5D3556">
        <w:rPr>
          <w:rFonts w:ascii="Calibri" w:eastAsia="Calibri" w:hAnsi="Calibri" w:cs="Calibri"/>
          <w:sz w:val="22"/>
          <w:szCs w:val="22"/>
        </w:rPr>
        <w:t xml:space="preserve">  </w:t>
      </w:r>
      <w:r w:rsidR="00CC7C48">
        <w:rPr>
          <w:rFonts w:ascii="Calibri" w:eastAsia="Calibri" w:hAnsi="Calibri" w:cs="Calibri"/>
          <w:sz w:val="22"/>
          <w:szCs w:val="22"/>
        </w:rPr>
        <w:t xml:space="preserve">SFY 2024     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490529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55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C7C4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C7C48">
        <w:rPr>
          <w:rFonts w:ascii="Calibri" w:eastAsia="Calibri" w:hAnsi="Calibri" w:cs="Calibri"/>
          <w:sz w:val="22"/>
          <w:szCs w:val="22"/>
        </w:rPr>
        <w:t xml:space="preserve"> SFY 2025     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22399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55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C7C4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C7C48">
        <w:rPr>
          <w:rFonts w:ascii="Calibri" w:eastAsia="Calibri" w:hAnsi="Calibri" w:cs="Calibri"/>
          <w:sz w:val="22"/>
          <w:szCs w:val="22"/>
        </w:rPr>
        <w:t xml:space="preserve"> SFY 2026      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164618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CDA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C7C4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C7C48">
        <w:rPr>
          <w:rFonts w:ascii="Calibri" w:eastAsia="Calibri" w:hAnsi="Calibri" w:cs="Calibri"/>
          <w:sz w:val="22"/>
          <w:szCs w:val="22"/>
        </w:rPr>
        <w:t xml:space="preserve"> SFY 2027      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1788649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C48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C7C4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C7C48">
        <w:rPr>
          <w:rFonts w:ascii="Calibri" w:eastAsia="Calibri" w:hAnsi="Calibri" w:cs="Calibri"/>
          <w:sz w:val="22"/>
          <w:szCs w:val="22"/>
        </w:rPr>
        <w:t xml:space="preserve"> SFY 2028       </w:t>
      </w:r>
    </w:p>
    <w:p w14:paraId="7AF6D7FE" w14:textId="5EB57489" w:rsidR="007E38D4" w:rsidRDefault="00E633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</w:t>
      </w:r>
      <w:r>
        <w:rPr>
          <w:rFonts w:ascii="Calibri" w:eastAsia="Calibri" w:hAnsi="Calibri" w:cs="Calibri"/>
          <w:b/>
          <w:sz w:val="22"/>
          <w:szCs w:val="22"/>
        </w:rPr>
        <w:t>Total Funding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</w:t>
      </w:r>
      <w:r w:rsidR="00F31CC7"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   Federal (80</w:t>
      </w:r>
      <w:proofErr w:type="gramStart"/>
      <w:r w:rsidR="001173AD">
        <w:rPr>
          <w:rFonts w:ascii="Calibri" w:eastAsia="Calibri" w:hAnsi="Calibri" w:cs="Calibri"/>
          <w:b/>
          <w:sz w:val="22"/>
          <w:szCs w:val="22"/>
        </w:rPr>
        <w:t xml:space="preserve">%) 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         </w:t>
      </w:r>
      <w:r w:rsidR="00F31CC7">
        <w:rPr>
          <w:rFonts w:ascii="Calibri" w:eastAsia="Calibri" w:hAnsi="Calibri" w:cs="Calibri"/>
          <w:b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sz w:val="22"/>
          <w:szCs w:val="22"/>
        </w:rPr>
        <w:t xml:space="preserve"> Local (20%)</w:t>
      </w:r>
    </w:p>
    <w:tbl>
      <w:tblPr>
        <w:tblStyle w:val="a2"/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6"/>
        <w:gridCol w:w="1959"/>
        <w:gridCol w:w="2035"/>
        <w:gridCol w:w="1970"/>
      </w:tblGrid>
      <w:tr w:rsidR="007E38D4" w14:paraId="6E52A89E" w14:textId="77777777">
        <w:trPr>
          <w:trHeight w:val="603"/>
        </w:trPr>
        <w:tc>
          <w:tcPr>
            <w:tcW w:w="4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190B" w14:textId="77777777" w:rsidR="007E38D4" w:rsidRDefault="00E6338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Planning Study Cost Estimate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98E2" w14:textId="3E4995E4" w:rsidR="007E38D4" w:rsidRDefault="00CC7C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</w:t>
            </w:r>
            <w:r>
              <w:rPr>
                <w:rFonts w:ascii="Calibri" w:eastAsia="Calibri" w:hAnsi="Calibri" w:cs="Calibri"/>
                <w:bCs/>
              </w:rPr>
              <w:t>$</w:t>
            </w:r>
            <w:r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1554345544"/>
                <w:placeholder>
                  <w:docPart w:val="9267AE6FFC404F8BA8E84AB6C9C146C0"/>
                </w:placeholder>
                <w:showingPlcHdr/>
                <w:text/>
              </w:sdtPr>
              <w:sdtContent>
                <w:r w:rsidRPr="00BE25C9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E6338A">
              <w:rPr>
                <w:rFonts w:ascii="Calibri" w:eastAsia="Calibri" w:hAnsi="Calibri" w:cs="Calibri"/>
                <w:b/>
              </w:rPr>
              <w:t>    </w:t>
            </w:r>
            <w:r w:rsidR="00E6338A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E082" w14:textId="706C75E8" w:rsidR="007E38D4" w:rsidRDefault="00CC7C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</w:t>
            </w:r>
            <w:r>
              <w:rPr>
                <w:rFonts w:ascii="Calibri" w:eastAsia="Calibri" w:hAnsi="Calibri" w:cs="Calibri"/>
                <w:bCs/>
              </w:rPr>
              <w:t>$</w:t>
            </w:r>
            <w:r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-1163771033"/>
                <w:placeholder>
                  <w:docPart w:val="CC69C34972FC4C9CB8E164E83C250041"/>
                </w:placeholder>
                <w:showingPlcHdr/>
                <w:text/>
              </w:sdtPr>
              <w:sdtContent>
                <w:r w:rsidRPr="00BE25C9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E6338A">
              <w:rPr>
                <w:rFonts w:ascii="Calibri" w:eastAsia="Calibri" w:hAnsi="Calibri" w:cs="Calibri"/>
                <w:b/>
              </w:rPr>
              <w:t>   </w:t>
            </w:r>
            <w:r w:rsidR="00E6338A"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9CDD" w14:textId="6856D4B0" w:rsidR="007E38D4" w:rsidRDefault="00CC7C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</w:t>
            </w:r>
            <w:r>
              <w:rPr>
                <w:rFonts w:ascii="Calibri" w:eastAsia="Calibri" w:hAnsi="Calibri" w:cs="Calibri"/>
                <w:bCs/>
              </w:rPr>
              <w:t>$</w:t>
            </w:r>
            <w:r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1758796124"/>
                <w:placeholder>
                  <w:docPart w:val="0A55B8218CF54C27B6B457CEB6F4C76E"/>
                </w:placeholder>
                <w:showingPlcHdr/>
                <w:text/>
              </w:sdtPr>
              <w:sdtContent>
                <w:r w:rsidRPr="00BE25C9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E6338A">
              <w:rPr>
                <w:rFonts w:ascii="Calibri" w:eastAsia="Calibri" w:hAnsi="Calibri" w:cs="Calibri"/>
                <w:b/>
              </w:rPr>
              <w:t>     </w:t>
            </w:r>
            <w:r w:rsidR="00E6338A">
              <w:rPr>
                <w:rFonts w:ascii="Calibri" w:eastAsia="Calibri" w:hAnsi="Calibri" w:cs="Calibri"/>
              </w:rPr>
              <w:tab/>
            </w:r>
          </w:p>
        </w:tc>
      </w:tr>
    </w:tbl>
    <w:p w14:paraId="741BA989" w14:textId="77777777" w:rsidR="007E38D4" w:rsidRPr="00F31CC7" w:rsidRDefault="007E38D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rPr>
          <w:rFonts w:ascii="Calibri" w:eastAsia="Calibri" w:hAnsi="Calibri" w:cs="Calibri"/>
          <w:b/>
          <w:sz w:val="12"/>
          <w:szCs w:val="12"/>
        </w:rPr>
      </w:pPr>
    </w:p>
    <w:p w14:paraId="6443DB96" w14:textId="2507E8E0" w:rsidR="007E38D4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rPr>
          <w:rFonts w:ascii="Calibri" w:eastAsia="Calibri" w:hAnsi="Calibri" w:cs="Calibri"/>
          <w:b/>
          <w:sz w:val="22"/>
          <w:szCs w:val="22"/>
        </w:rPr>
      </w:pPr>
      <w:sdt>
        <w:sdtPr>
          <w:rPr>
            <w:rFonts w:ascii="Segoe UI Symbol" w:eastAsia="Calibri" w:hAnsi="Segoe UI Symbol" w:cs="Segoe UI Symbol"/>
            <w:b/>
            <w:sz w:val="22"/>
            <w:szCs w:val="22"/>
          </w:rPr>
          <w:id w:val="-91909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CDA">
            <w:rPr>
              <w:rFonts w:ascii="MS Gothic" w:eastAsia="MS Gothic" w:hAnsi="MS Gothic" w:cs="Segoe UI Symbol" w:hint="eastAsia"/>
              <w:b/>
              <w:sz w:val="22"/>
              <w:szCs w:val="22"/>
            </w:rPr>
            <w:t>☐</w:t>
          </w:r>
        </w:sdtContent>
      </w:sdt>
      <w:r w:rsidR="00BE25C9">
        <w:rPr>
          <w:rFonts w:ascii="Calibri" w:eastAsia="Calibri" w:hAnsi="Calibri" w:cs="Calibri"/>
          <w:b/>
          <w:sz w:val="22"/>
          <w:szCs w:val="22"/>
        </w:rPr>
        <w:t xml:space="preserve"> Safe</w:t>
      </w:r>
      <w:r w:rsidR="00E6338A">
        <w:rPr>
          <w:rFonts w:ascii="Calibri" w:eastAsia="Calibri" w:hAnsi="Calibri" w:cs="Calibri"/>
          <w:b/>
          <w:sz w:val="22"/>
          <w:szCs w:val="22"/>
        </w:rPr>
        <w:t xml:space="preserve"> Routes to School (SRTS) Programming Projects (Select Option Below)</w:t>
      </w:r>
    </w:p>
    <w:p w14:paraId="1A4BFC36" w14:textId="77777777" w:rsidR="007E38D4" w:rsidRPr="00F31CC7" w:rsidRDefault="007E38D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rPr>
          <w:rFonts w:ascii="Calibri" w:eastAsia="Calibri" w:hAnsi="Calibri" w:cs="Calibri"/>
          <w:b/>
          <w:sz w:val="12"/>
          <w:szCs w:val="12"/>
        </w:rPr>
      </w:pPr>
    </w:p>
    <w:p w14:paraId="70175A9D" w14:textId="54BB733B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Schedule Preference: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16718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556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5D3556">
        <w:rPr>
          <w:rFonts w:ascii="Calibri" w:eastAsia="Calibri" w:hAnsi="Calibri" w:cs="Calibri"/>
          <w:sz w:val="22"/>
          <w:szCs w:val="22"/>
        </w:rPr>
        <w:t xml:space="preserve">  </w:t>
      </w:r>
      <w:r w:rsidR="00CC7C48">
        <w:rPr>
          <w:rFonts w:ascii="Calibri" w:eastAsia="Calibri" w:hAnsi="Calibri" w:cs="Calibri"/>
          <w:sz w:val="22"/>
          <w:szCs w:val="22"/>
        </w:rPr>
        <w:t>SFY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CC7C48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1438287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CDA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C7C48">
        <w:rPr>
          <w:rFonts w:ascii="Calibri" w:eastAsia="Calibri" w:hAnsi="Calibri" w:cs="Calibri"/>
          <w:sz w:val="22"/>
          <w:szCs w:val="22"/>
        </w:rPr>
        <w:t>SFY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CC7C48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133314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CDA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C7C48">
        <w:rPr>
          <w:rFonts w:ascii="Calibri" w:eastAsia="Calibri" w:hAnsi="Calibri" w:cs="Calibri"/>
          <w:sz w:val="22"/>
          <w:szCs w:val="22"/>
        </w:rPr>
        <w:t>SFY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CC7C48"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     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-117533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CDA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C7C48">
        <w:rPr>
          <w:rFonts w:ascii="Calibri" w:eastAsia="Calibri" w:hAnsi="Calibri" w:cs="Calibri"/>
          <w:sz w:val="22"/>
          <w:szCs w:val="22"/>
        </w:rPr>
        <w:t>SFY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CC7C48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      </w:t>
      </w:r>
      <w:sdt>
        <w:sdtPr>
          <w:rPr>
            <w:rFonts w:ascii="Calibri" w:eastAsia="Calibri" w:hAnsi="Calibri" w:cs="Calibri"/>
            <w:b/>
            <w:sz w:val="22"/>
            <w:szCs w:val="22"/>
          </w:rPr>
          <w:id w:val="194249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C48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C7C4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CC7C48">
        <w:rPr>
          <w:rFonts w:ascii="Calibri" w:eastAsia="Calibri" w:hAnsi="Calibri" w:cs="Calibri"/>
          <w:sz w:val="22"/>
          <w:szCs w:val="22"/>
        </w:rPr>
        <w:t xml:space="preserve"> SFY 2028       </w:t>
      </w:r>
    </w:p>
    <w:p w14:paraId="4AFC1F50" w14:textId="10538CA2" w:rsidR="007E38D4" w:rsidRDefault="00BE25C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bookmarkStart w:id="2" w:name="_heading=h.2p2csry" w:colFirst="0" w:colLast="0"/>
      <w:bookmarkEnd w:id="2"/>
      <w:r>
        <w:rPr>
          <w:rFonts w:ascii="Calibri" w:eastAsia="Calibri" w:hAnsi="Calibri" w:cs="Calibri"/>
          <w:sz w:val="22"/>
          <w:szCs w:val="22"/>
        </w:rPr>
        <w:t>TAP STARS a</w:t>
      </w:r>
      <w:r w:rsidR="00E6338A">
        <w:rPr>
          <w:rFonts w:ascii="Calibri" w:eastAsia="Calibri" w:hAnsi="Calibri" w:cs="Calibri"/>
          <w:sz w:val="22"/>
          <w:szCs w:val="22"/>
        </w:rPr>
        <w:t xml:space="preserve">pplicants are encouraged to consider one of the following SRTS program packages or may be used as approximate guides as you build your own (See option 6). </w:t>
      </w:r>
    </w:p>
    <w:p w14:paraId="454A17A7" w14:textId="63C5F409" w:rsidR="007E38D4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ind w:firstLine="270"/>
        <w:rPr>
          <w:rFonts w:ascii="Calibri" w:eastAsia="Calibri" w:hAnsi="Calibri" w:cs="Calibri"/>
          <w:b/>
          <w:sz w:val="22"/>
          <w:szCs w:val="22"/>
        </w:rPr>
      </w:pPr>
      <w:sdt>
        <w:sdtPr>
          <w:rPr>
            <w:rFonts w:ascii="Segoe UI Symbol" w:eastAsia="Calibri" w:hAnsi="Segoe UI Symbol" w:cs="Segoe UI Symbol"/>
            <w:b/>
            <w:sz w:val="22"/>
            <w:szCs w:val="22"/>
          </w:rPr>
          <w:id w:val="-501285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4CDA">
            <w:rPr>
              <w:rFonts w:ascii="MS Gothic" w:eastAsia="MS Gothic" w:hAnsi="MS Gothic" w:cs="Segoe UI Symbol" w:hint="eastAsia"/>
              <w:b/>
              <w:sz w:val="22"/>
              <w:szCs w:val="22"/>
            </w:rPr>
            <w:t>☐</w:t>
          </w:r>
        </w:sdtContent>
      </w:sdt>
      <w:r w:rsidR="00E6338A">
        <w:rPr>
          <w:rFonts w:ascii="Calibri" w:eastAsia="Calibri" w:hAnsi="Calibri" w:cs="Calibri"/>
          <w:b/>
          <w:sz w:val="22"/>
          <w:szCs w:val="22"/>
        </w:rPr>
        <w:t xml:space="preserve"> Option 1 – SRTS Action Plan ($20,000-$41,000)</w:t>
      </w:r>
    </w:p>
    <w:p w14:paraId="467A4878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 Administration and Staff Coordination</w:t>
      </w:r>
    </w:p>
    <w:p w14:paraId="5C3B0586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Evaluation</w:t>
      </w:r>
    </w:p>
    <w:p w14:paraId="5F4FCF07" w14:textId="6B91A04E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spacing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SRTS Action Plan--115 -175 hours and 24-60 hours for two support staff assisting with walk and bike audits ($20,000-$41,000)</w:t>
      </w:r>
    </w:p>
    <w:p w14:paraId="13C62839" w14:textId="31A03EAF" w:rsidR="007E38D4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ind w:firstLine="270"/>
        <w:rPr>
          <w:rFonts w:ascii="Calibri" w:eastAsia="Calibri" w:hAnsi="Calibri" w:cs="Calibri"/>
          <w:b/>
          <w:sz w:val="22"/>
          <w:szCs w:val="22"/>
        </w:rPr>
      </w:pPr>
      <w:sdt>
        <w:sdtPr>
          <w:rPr>
            <w:rFonts w:ascii="Calibri" w:eastAsia="Calibri" w:hAnsi="Calibri" w:cs="Calibri"/>
            <w:b/>
            <w:sz w:val="22"/>
            <w:szCs w:val="22"/>
          </w:rPr>
          <w:id w:val="-759753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73AD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6338A">
        <w:rPr>
          <w:rFonts w:ascii="Calibri" w:eastAsia="Calibri" w:hAnsi="Calibri" w:cs="Calibri"/>
          <w:b/>
          <w:sz w:val="22"/>
          <w:szCs w:val="22"/>
        </w:rPr>
        <w:t xml:space="preserve"> Option 2 – SRTS Action Plan and Events ($40,000-$61,000)</w:t>
      </w:r>
    </w:p>
    <w:p w14:paraId="3401BCAB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•Administration and Staff Coordination</w:t>
      </w:r>
    </w:p>
    <w:p w14:paraId="41AFBB2C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•Evaluation</w:t>
      </w:r>
    </w:p>
    <w:p w14:paraId="0DAC52AA" w14:textId="7777777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spacing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SRTS Action Plan--115 -175 hours and 24-60 hours for two support staff assisting with walk and bike audits ($20,000-$41,000)</w:t>
      </w:r>
    </w:p>
    <w:p w14:paraId="26EC08C5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•Encouragement</w:t>
      </w:r>
    </w:p>
    <w:p w14:paraId="48192C35" w14:textId="3F8E3AA4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Walk to School Day 50-80 hours </w:t>
      </w:r>
      <w:r w:rsidR="00F31CC7">
        <w:rPr>
          <w:rFonts w:ascii="Calibri" w:eastAsia="Calibri" w:hAnsi="Calibri" w:cs="Calibri"/>
          <w:color w:val="000000"/>
          <w:sz w:val="22"/>
          <w:szCs w:val="22"/>
        </w:rPr>
        <w:t xml:space="preserve">to design </w:t>
      </w:r>
      <w:r>
        <w:rPr>
          <w:rFonts w:ascii="Calibri" w:eastAsia="Calibri" w:hAnsi="Calibri" w:cs="Calibri"/>
          <w:color w:val="000000"/>
          <w:sz w:val="22"/>
          <w:szCs w:val="22"/>
        </w:rPr>
        <w:t>flyers and banners, planning, and purchasing materials ($10,000)</w:t>
      </w:r>
    </w:p>
    <w:p w14:paraId="08C1C167" w14:textId="3266E8CC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Winter Walk to School Day 50-80 hours </w:t>
      </w:r>
      <w:r w:rsidR="00F31CC7">
        <w:rPr>
          <w:rFonts w:ascii="Calibri" w:eastAsia="Calibri" w:hAnsi="Calibri" w:cs="Calibri"/>
          <w:color w:val="000000"/>
          <w:sz w:val="22"/>
          <w:szCs w:val="22"/>
        </w:rPr>
        <w:t xml:space="preserve">to design </w:t>
      </w:r>
      <w:r>
        <w:rPr>
          <w:rFonts w:ascii="Calibri" w:eastAsia="Calibri" w:hAnsi="Calibri" w:cs="Calibri"/>
          <w:color w:val="000000"/>
          <w:sz w:val="22"/>
          <w:szCs w:val="22"/>
        </w:rPr>
        <w:t>flyers and banners, planning, and purchasing materials ($10,000)</w:t>
      </w:r>
    </w:p>
    <w:p w14:paraId="0BF72708" w14:textId="0C190F0E" w:rsidR="007E38D4" w:rsidRPr="00F31CC7" w:rsidRDefault="00E6338A" w:rsidP="00F31CC7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spacing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Bike to School Day 50-80 hours </w:t>
      </w:r>
      <w:r w:rsidR="00F31CC7">
        <w:rPr>
          <w:rFonts w:ascii="Calibri" w:eastAsia="Calibri" w:hAnsi="Calibri" w:cs="Calibri"/>
          <w:color w:val="000000"/>
          <w:sz w:val="22"/>
          <w:szCs w:val="22"/>
        </w:rPr>
        <w:t xml:space="preserve">to design </w:t>
      </w:r>
      <w:r>
        <w:rPr>
          <w:rFonts w:ascii="Calibri" w:eastAsia="Calibri" w:hAnsi="Calibri" w:cs="Calibri"/>
          <w:color w:val="000000"/>
          <w:sz w:val="22"/>
          <w:szCs w:val="22"/>
        </w:rPr>
        <w:t>flyers and banners, planning, and purchasing materials ($10,000)</w:t>
      </w:r>
    </w:p>
    <w:p w14:paraId="23A10FA9" w14:textId="53F50F70" w:rsidR="007E38D4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ind w:firstLine="270"/>
        <w:rPr>
          <w:rFonts w:ascii="Calibri" w:eastAsia="Calibri" w:hAnsi="Calibri" w:cs="Calibri"/>
          <w:b/>
          <w:sz w:val="22"/>
          <w:szCs w:val="22"/>
        </w:rPr>
      </w:pPr>
      <w:sdt>
        <w:sdtPr>
          <w:rPr>
            <w:rFonts w:ascii="Calibri" w:eastAsia="Calibri" w:hAnsi="Calibri" w:cs="Calibri"/>
            <w:b/>
            <w:sz w:val="22"/>
            <w:szCs w:val="22"/>
          </w:rPr>
          <w:id w:val="-11746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1CC7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6338A">
        <w:rPr>
          <w:rFonts w:ascii="Calibri" w:eastAsia="Calibri" w:hAnsi="Calibri" w:cs="Calibri"/>
          <w:b/>
          <w:sz w:val="22"/>
          <w:szCs w:val="22"/>
        </w:rPr>
        <w:t xml:space="preserve"> Option 3 –</w:t>
      </w:r>
      <w:r w:rsidR="00E6338A">
        <w:rPr>
          <w:rFonts w:ascii="Calibri" w:eastAsia="Calibri" w:hAnsi="Calibri" w:cs="Calibri"/>
          <w:b/>
          <w:color w:val="CC9900"/>
          <w:sz w:val="28"/>
          <w:szCs w:val="28"/>
        </w:rPr>
        <w:t xml:space="preserve"> </w:t>
      </w:r>
      <w:r w:rsidR="00E6338A">
        <w:rPr>
          <w:rFonts w:ascii="Calibri" w:eastAsia="Calibri" w:hAnsi="Calibri" w:cs="Calibri"/>
          <w:b/>
          <w:sz w:val="22"/>
          <w:szCs w:val="22"/>
        </w:rPr>
        <w:t xml:space="preserve">SRTS Action Plan, Events, and Programs ($52,200-$81,000) </w:t>
      </w:r>
    </w:p>
    <w:p w14:paraId="74E2913F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•Administration and Staff Coordination</w:t>
      </w:r>
    </w:p>
    <w:p w14:paraId="32EB0956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•Evaluation</w:t>
      </w:r>
    </w:p>
    <w:p w14:paraId="7DD1EDFF" w14:textId="7777777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spacing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SRTS Action Plan--115 -175 hours and 24-60 hours for two support staff assisting with walk and bike audits ($20,000-$41,000)</w:t>
      </w:r>
    </w:p>
    <w:p w14:paraId="79A453F5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•Events</w:t>
      </w:r>
    </w:p>
    <w:p w14:paraId="3035D5D1" w14:textId="5059C234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Walk to School Day 50-80 hours </w:t>
      </w:r>
      <w:r w:rsidR="00F31CC7">
        <w:rPr>
          <w:rFonts w:ascii="Calibri" w:eastAsia="Calibri" w:hAnsi="Calibri" w:cs="Calibri"/>
          <w:color w:val="000000"/>
          <w:sz w:val="22"/>
          <w:szCs w:val="22"/>
        </w:rPr>
        <w:t xml:space="preserve">to design </w:t>
      </w:r>
      <w:r>
        <w:rPr>
          <w:rFonts w:ascii="Calibri" w:eastAsia="Calibri" w:hAnsi="Calibri" w:cs="Calibri"/>
          <w:color w:val="000000"/>
          <w:sz w:val="22"/>
          <w:szCs w:val="22"/>
        </w:rPr>
        <w:t>flyers and banners, planning, and purchasing materials ($10,000)</w:t>
      </w:r>
    </w:p>
    <w:p w14:paraId="1C58777D" w14:textId="1E7C1C42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Winter Walk to School Day 50-80 hours </w:t>
      </w:r>
      <w:r w:rsidR="00F31CC7">
        <w:rPr>
          <w:rFonts w:ascii="Calibri" w:eastAsia="Calibri" w:hAnsi="Calibri" w:cs="Calibri"/>
          <w:color w:val="000000"/>
          <w:sz w:val="22"/>
          <w:szCs w:val="22"/>
        </w:rPr>
        <w:t xml:space="preserve">to design </w:t>
      </w:r>
      <w:r>
        <w:rPr>
          <w:rFonts w:ascii="Calibri" w:eastAsia="Calibri" w:hAnsi="Calibri" w:cs="Calibri"/>
          <w:color w:val="000000"/>
          <w:sz w:val="22"/>
          <w:szCs w:val="22"/>
        </w:rPr>
        <w:t>flyers and banners, planning, and purchasing materials ($10,000)</w:t>
      </w:r>
    </w:p>
    <w:p w14:paraId="08ECB19B" w14:textId="4DEEE361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spacing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Bike to School Day 50-80 hours </w:t>
      </w:r>
      <w:r w:rsidR="00F31CC7">
        <w:rPr>
          <w:rFonts w:ascii="Calibri" w:eastAsia="Calibri" w:hAnsi="Calibri" w:cs="Calibri"/>
          <w:color w:val="000000"/>
          <w:sz w:val="22"/>
          <w:szCs w:val="22"/>
        </w:rPr>
        <w:t xml:space="preserve">to design </w:t>
      </w:r>
      <w:r>
        <w:rPr>
          <w:rFonts w:ascii="Calibri" w:eastAsia="Calibri" w:hAnsi="Calibri" w:cs="Calibri"/>
          <w:color w:val="000000"/>
          <w:sz w:val="22"/>
          <w:szCs w:val="22"/>
        </w:rPr>
        <w:t>flyers and banners, planning, and purchasing materials ($10,000)</w:t>
      </w:r>
    </w:p>
    <w:p w14:paraId="7B664DD0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•Programs (pick one)</w:t>
      </w:r>
    </w:p>
    <w:p w14:paraId="1EC421D8" w14:textId="75ADECBD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Frequent Walker Program --tokens, EZ-scan </w:t>
      </w:r>
      <w:r w:rsidR="005F20DF">
        <w:rPr>
          <w:rFonts w:ascii="Calibri" w:eastAsia="Calibri" w:hAnsi="Calibri" w:cs="Calibri"/>
          <w:color w:val="000000"/>
          <w:sz w:val="22"/>
          <w:szCs w:val="22"/>
        </w:rPr>
        <w:t>subscription,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2 hours a week of coordination and implementation ($2,200-$5,000)</w:t>
      </w:r>
    </w:p>
    <w:p w14:paraId="655329EB" w14:textId="7777777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Walking School Bus --dependent on the number of times they walk per week a minimum of 1 hour a maximum of 3 hours per week. Also includes the time planning, permission slips, route planning, and communicating with families. ($5,000-$10,000)</w:t>
      </w:r>
    </w:p>
    <w:p w14:paraId="427BFD07" w14:textId="7777777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Project RADAR --purchase of radar guns, reflective vests, bollards, and signs ($2,770)</w:t>
      </w:r>
    </w:p>
    <w:p w14:paraId="29A6DB86" w14:textId="7777777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spacing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Youth Engagement Program 20-40 hours of time ($2,500-$5,000)</w:t>
      </w:r>
    </w:p>
    <w:p w14:paraId="01405F54" w14:textId="25F2771E" w:rsidR="007E38D4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ind w:firstLine="270"/>
        <w:rPr>
          <w:rFonts w:ascii="Calibri" w:eastAsia="Calibri" w:hAnsi="Calibri" w:cs="Calibri"/>
          <w:b/>
          <w:sz w:val="22"/>
          <w:szCs w:val="22"/>
        </w:rPr>
      </w:pPr>
      <w:sdt>
        <w:sdtPr>
          <w:rPr>
            <w:rFonts w:ascii="Calibri" w:eastAsia="Calibri" w:hAnsi="Calibri" w:cs="Calibri"/>
            <w:b/>
            <w:sz w:val="22"/>
            <w:szCs w:val="22"/>
          </w:rPr>
          <w:id w:val="1652718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5C9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6338A">
        <w:rPr>
          <w:rFonts w:ascii="Calibri" w:eastAsia="Calibri" w:hAnsi="Calibri" w:cs="Calibri"/>
          <w:b/>
          <w:sz w:val="22"/>
          <w:szCs w:val="22"/>
        </w:rPr>
        <w:t xml:space="preserve"> Option 4 – SRTS Action Plan, Events, and Programs ($54,700-$86,000)</w:t>
      </w:r>
    </w:p>
    <w:p w14:paraId="1D95BD1C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•Administration and Staff Coordination</w:t>
      </w:r>
    </w:p>
    <w:p w14:paraId="1484995E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•Evaluation</w:t>
      </w:r>
    </w:p>
    <w:p w14:paraId="3DFC60FC" w14:textId="7777777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spacing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SRTS Action Plan--115 -175 hours and 24-60 hours for two support staff assisting with walk and bike audits ($20,000-$41,000)</w:t>
      </w:r>
    </w:p>
    <w:p w14:paraId="16217DBA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•Encouragement</w:t>
      </w:r>
    </w:p>
    <w:p w14:paraId="1DE10005" w14:textId="6F018CC4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Walk to School Day 50-80 hours </w:t>
      </w:r>
      <w:r w:rsidR="00F31CC7">
        <w:rPr>
          <w:rFonts w:ascii="Calibri" w:eastAsia="Calibri" w:hAnsi="Calibri" w:cs="Calibri"/>
          <w:color w:val="000000"/>
          <w:sz w:val="22"/>
          <w:szCs w:val="22"/>
        </w:rPr>
        <w:t xml:space="preserve">to design </w:t>
      </w:r>
      <w:r>
        <w:rPr>
          <w:rFonts w:ascii="Calibri" w:eastAsia="Calibri" w:hAnsi="Calibri" w:cs="Calibri"/>
          <w:color w:val="000000"/>
          <w:sz w:val="22"/>
          <w:szCs w:val="22"/>
        </w:rPr>
        <w:t>flyers and banners, planning, and purchasing materials ($10,000)</w:t>
      </w:r>
    </w:p>
    <w:p w14:paraId="5BCA832D" w14:textId="7F4E4EA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Winter Walk to School Day 50-80 hours </w:t>
      </w:r>
      <w:r w:rsidR="00F31CC7">
        <w:rPr>
          <w:rFonts w:ascii="Calibri" w:eastAsia="Calibri" w:hAnsi="Calibri" w:cs="Calibri"/>
          <w:color w:val="000000"/>
          <w:sz w:val="22"/>
          <w:szCs w:val="22"/>
        </w:rPr>
        <w:t xml:space="preserve">to design </w:t>
      </w:r>
      <w:r>
        <w:rPr>
          <w:rFonts w:ascii="Calibri" w:eastAsia="Calibri" w:hAnsi="Calibri" w:cs="Calibri"/>
          <w:color w:val="000000"/>
          <w:sz w:val="22"/>
          <w:szCs w:val="22"/>
        </w:rPr>
        <w:t>flyers and banners, planning, and purchasing materials ($10,000)</w:t>
      </w:r>
    </w:p>
    <w:p w14:paraId="03173A81" w14:textId="11C01686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spacing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Bike to School Day 50-80 hours </w:t>
      </w:r>
      <w:r w:rsidR="00F31CC7">
        <w:rPr>
          <w:rFonts w:ascii="Calibri" w:eastAsia="Calibri" w:hAnsi="Calibri" w:cs="Calibri"/>
          <w:color w:val="000000"/>
          <w:sz w:val="22"/>
          <w:szCs w:val="22"/>
        </w:rPr>
        <w:t xml:space="preserve">to design </w:t>
      </w:r>
      <w:r>
        <w:rPr>
          <w:rFonts w:ascii="Calibri" w:eastAsia="Calibri" w:hAnsi="Calibri" w:cs="Calibri"/>
          <w:color w:val="000000"/>
          <w:sz w:val="22"/>
          <w:szCs w:val="22"/>
        </w:rPr>
        <w:t>flyers and banners, planning, and purchasing materials ($10,000)</w:t>
      </w:r>
    </w:p>
    <w:p w14:paraId="2D2C2295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•Engagement (pick two)</w:t>
      </w:r>
    </w:p>
    <w:p w14:paraId="11377F0F" w14:textId="7777777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Frequent Walker Program --tokens, ez-scan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subscription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2 hours a week of coordination and implementation ($2,200-$5,000)</w:t>
      </w:r>
    </w:p>
    <w:p w14:paraId="19120D29" w14:textId="7777777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Walking School Bus --dependent on the number of times they walk per week a minimum of 1 hour a maximum of 3 hours per week. Also includes the time planning, permission slips, route planning, and communicating with families. ($5,000-$10,000)</w:t>
      </w:r>
    </w:p>
    <w:p w14:paraId="648FA5E6" w14:textId="7777777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Project RADAR --purchase of radar guns, reflective vests, bollards, and signs ($2,770)</w:t>
      </w:r>
    </w:p>
    <w:p w14:paraId="211F2982" w14:textId="45AFB13D" w:rsidR="007E38D4" w:rsidRPr="00F31CC7" w:rsidRDefault="00E6338A" w:rsidP="00F31CC7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spacing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Youth Engagement Program 20-40 hours of time ($2,500-$5,000)</w:t>
      </w:r>
    </w:p>
    <w:p w14:paraId="3E535436" w14:textId="52B07FD3" w:rsidR="007E38D4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ind w:firstLine="270"/>
        <w:rPr>
          <w:rFonts w:ascii="Calibri" w:eastAsia="Calibri" w:hAnsi="Calibri" w:cs="Calibri"/>
          <w:b/>
          <w:sz w:val="22"/>
          <w:szCs w:val="22"/>
        </w:rPr>
      </w:pPr>
      <w:sdt>
        <w:sdtPr>
          <w:rPr>
            <w:rFonts w:ascii="Calibri" w:eastAsia="Calibri" w:hAnsi="Calibri" w:cs="Calibri"/>
            <w:b/>
            <w:sz w:val="22"/>
            <w:szCs w:val="22"/>
          </w:rPr>
          <w:id w:val="-194052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5C9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6338A">
        <w:rPr>
          <w:rFonts w:ascii="Calibri" w:eastAsia="Calibri" w:hAnsi="Calibri" w:cs="Calibri"/>
          <w:b/>
          <w:sz w:val="22"/>
          <w:szCs w:val="22"/>
        </w:rPr>
        <w:t xml:space="preserve"> Option 5 </w:t>
      </w:r>
      <w:r w:rsidR="00F31CC7">
        <w:rPr>
          <w:rFonts w:ascii="Calibri" w:eastAsia="Calibri" w:hAnsi="Calibri" w:cs="Calibri"/>
          <w:b/>
          <w:sz w:val="22"/>
          <w:szCs w:val="22"/>
        </w:rPr>
        <w:t>– SRTS</w:t>
      </w:r>
      <w:r w:rsidR="00E6338A">
        <w:rPr>
          <w:rFonts w:ascii="Calibri" w:eastAsia="Calibri" w:hAnsi="Calibri" w:cs="Calibri"/>
          <w:b/>
          <w:sz w:val="22"/>
          <w:szCs w:val="22"/>
        </w:rPr>
        <w:t xml:space="preserve"> Action Plan, Events, Programs and Curriculum ($66,700-$98,000)</w:t>
      </w:r>
    </w:p>
    <w:p w14:paraId="1DD2650D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•Administration and Staff Coordination </w:t>
      </w:r>
    </w:p>
    <w:p w14:paraId="2B7B5780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•Evaluation</w:t>
      </w:r>
    </w:p>
    <w:p w14:paraId="35D890AF" w14:textId="7777777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spacing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SRTS Action Plan--115 -175 hours and 24-60 hours for two support staff assisting with walk and bike audits ($20,000-$41,000)</w:t>
      </w:r>
    </w:p>
    <w:p w14:paraId="5033527B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•Encouragement</w:t>
      </w:r>
    </w:p>
    <w:p w14:paraId="5BF00868" w14:textId="00839E22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Walk to School Day 50-80 hours </w:t>
      </w:r>
      <w:r w:rsidR="00F31CC7">
        <w:rPr>
          <w:rFonts w:ascii="Calibri" w:eastAsia="Calibri" w:hAnsi="Calibri" w:cs="Calibri"/>
          <w:color w:val="000000"/>
          <w:sz w:val="22"/>
          <w:szCs w:val="22"/>
        </w:rPr>
        <w:t xml:space="preserve">to design </w:t>
      </w:r>
      <w:r>
        <w:rPr>
          <w:rFonts w:ascii="Calibri" w:eastAsia="Calibri" w:hAnsi="Calibri" w:cs="Calibri"/>
          <w:color w:val="000000"/>
          <w:sz w:val="22"/>
          <w:szCs w:val="22"/>
        </w:rPr>
        <w:t>flyers and banners, planning, and purchasing materials ($10,000)</w:t>
      </w:r>
    </w:p>
    <w:p w14:paraId="227F61D0" w14:textId="0BC20CAC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Winter Walk to School Day 50-80 hours </w:t>
      </w:r>
      <w:r w:rsidR="00F31CC7">
        <w:rPr>
          <w:rFonts w:ascii="Calibri" w:eastAsia="Calibri" w:hAnsi="Calibri" w:cs="Calibri"/>
          <w:color w:val="000000"/>
          <w:sz w:val="22"/>
          <w:szCs w:val="22"/>
        </w:rPr>
        <w:t xml:space="preserve">to design </w:t>
      </w:r>
      <w:r>
        <w:rPr>
          <w:rFonts w:ascii="Calibri" w:eastAsia="Calibri" w:hAnsi="Calibri" w:cs="Calibri"/>
          <w:color w:val="000000"/>
          <w:sz w:val="22"/>
          <w:szCs w:val="22"/>
        </w:rPr>
        <w:t>flyers and banners, planning, and purchasing materials ($10,000)</w:t>
      </w:r>
    </w:p>
    <w:p w14:paraId="0BD82ED9" w14:textId="214D650C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spacing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Bike to School Day 50-80 hours </w:t>
      </w:r>
      <w:r w:rsidR="00F31CC7">
        <w:rPr>
          <w:rFonts w:ascii="Calibri" w:eastAsia="Calibri" w:hAnsi="Calibri" w:cs="Calibri"/>
          <w:color w:val="000000"/>
          <w:sz w:val="22"/>
          <w:szCs w:val="22"/>
        </w:rPr>
        <w:t xml:space="preserve">to design </w:t>
      </w:r>
      <w:r>
        <w:rPr>
          <w:rFonts w:ascii="Calibri" w:eastAsia="Calibri" w:hAnsi="Calibri" w:cs="Calibri"/>
          <w:color w:val="000000"/>
          <w:sz w:val="22"/>
          <w:szCs w:val="22"/>
        </w:rPr>
        <w:t>flyers and banners, planning, and purchasing materials ($10,000)</w:t>
      </w:r>
    </w:p>
    <w:p w14:paraId="7F89FCD7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•Engagement (pick two)</w:t>
      </w:r>
    </w:p>
    <w:p w14:paraId="6BB5C548" w14:textId="4B06B453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Frequent Walker Program --tokens, EZ-scan </w:t>
      </w:r>
      <w:r w:rsidR="001173AD">
        <w:rPr>
          <w:rFonts w:ascii="Calibri" w:eastAsia="Calibri" w:hAnsi="Calibri" w:cs="Calibri"/>
          <w:color w:val="000000"/>
          <w:sz w:val="22"/>
          <w:szCs w:val="22"/>
        </w:rPr>
        <w:t>subscription,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2 hours a week of coordination and implementation ($2,200-$5,000)</w:t>
      </w:r>
    </w:p>
    <w:p w14:paraId="375E3AB1" w14:textId="7777777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Walking School Bus --dependent on the number of times they walk per week a minimum of 1 hour a maximum of 3 hours per week. Also includes the time planning, permission slips, route planning, and communicating with families. ($5,000-$10,000)</w:t>
      </w:r>
    </w:p>
    <w:p w14:paraId="34FE628E" w14:textId="7777777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Project RADAR --purchase of radar guns, reflective vests, bollards, and signs ($2,770)</w:t>
      </w:r>
    </w:p>
    <w:p w14:paraId="1E17BBA7" w14:textId="77777777" w:rsidR="007E38D4" w:rsidRDefault="00E6338A">
      <w:pPr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  <w:between w:val="nil"/>
        </w:pBdr>
        <w:spacing w:after="12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Youth Engagement Program 20-40 hours of time ($2,500-$5,000)</w:t>
      </w:r>
    </w:p>
    <w:p w14:paraId="0F86B5E3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•Education</w:t>
      </w:r>
    </w:p>
    <w:p w14:paraId="3DFC6C21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Bicycle Curriculum</w:t>
      </w:r>
    </w:p>
    <w:p w14:paraId="17CCFD57" w14:textId="77777777" w:rsidR="007E38D4" w:rsidRDefault="00E6338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Purchase of a Bike Fleet-(Buy America acknowledgement will need to be included in application materials) 6x12 enclosed trailer, fitting trailer for bikes, wrap for trailer, staff training, helmets and 30 bikes approximately ($12,000)</w:t>
      </w:r>
    </w:p>
    <w:p w14:paraId="11414DA3" w14:textId="5177F3F0" w:rsidR="007E38D4" w:rsidRPr="00F31CC7" w:rsidRDefault="0000000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after="120"/>
        <w:rPr>
          <w:rFonts w:ascii="Calibri" w:eastAsia="Calibri" w:hAnsi="Calibri" w:cs="Calibri"/>
          <w:sz w:val="22"/>
          <w:szCs w:val="22"/>
        </w:rPr>
      </w:pPr>
      <w:sdt>
        <w:sdtPr>
          <w:rPr>
            <w:rFonts w:ascii="Calibri" w:eastAsia="Calibri" w:hAnsi="Calibri" w:cs="Calibri"/>
            <w:b/>
            <w:sz w:val="22"/>
            <w:szCs w:val="22"/>
          </w:rPr>
          <w:id w:val="-207896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5C9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E6338A">
        <w:rPr>
          <w:rFonts w:ascii="Calibri" w:eastAsia="Calibri" w:hAnsi="Calibri" w:cs="Calibri"/>
          <w:b/>
          <w:sz w:val="22"/>
          <w:szCs w:val="22"/>
        </w:rPr>
        <w:t xml:space="preserve"> Option 6 - Build your own</w:t>
      </w:r>
      <w:r w:rsidR="00E6338A">
        <w:rPr>
          <w:rFonts w:ascii="Calibri" w:eastAsia="Calibri" w:hAnsi="Calibri" w:cs="Calibri"/>
          <w:sz w:val="22"/>
          <w:szCs w:val="22"/>
        </w:rPr>
        <w:t xml:space="preserve">; Complete table below: </w:t>
      </w:r>
      <w:r w:rsidR="00F31CC7">
        <w:rPr>
          <w:rFonts w:ascii="Calibri" w:eastAsia="Calibri" w:hAnsi="Calibri" w:cs="Calibri"/>
          <w:sz w:val="22"/>
          <w:szCs w:val="22"/>
        </w:rPr>
        <w:tab/>
        <w:t xml:space="preserve">          </w:t>
      </w:r>
      <w:r w:rsidR="00E6338A">
        <w:rPr>
          <w:rFonts w:ascii="Calibri" w:eastAsia="Calibri" w:hAnsi="Calibri" w:cs="Calibri"/>
          <w:b/>
          <w:sz w:val="22"/>
          <w:szCs w:val="22"/>
        </w:rPr>
        <w:t>Total Funding      Federal (80</w:t>
      </w:r>
      <w:proofErr w:type="gramStart"/>
      <w:r w:rsidR="00E6338A">
        <w:rPr>
          <w:rFonts w:ascii="Calibri" w:eastAsia="Calibri" w:hAnsi="Calibri" w:cs="Calibri"/>
          <w:b/>
          <w:sz w:val="22"/>
          <w:szCs w:val="22"/>
        </w:rPr>
        <w:t xml:space="preserve">%)   </w:t>
      </w:r>
      <w:proofErr w:type="gramEnd"/>
      <w:r w:rsidR="00E6338A">
        <w:rPr>
          <w:rFonts w:ascii="Calibri" w:eastAsia="Calibri" w:hAnsi="Calibri" w:cs="Calibri"/>
          <w:b/>
          <w:sz w:val="22"/>
          <w:szCs w:val="22"/>
        </w:rPr>
        <w:t xml:space="preserve">     Local (20%)</w:t>
      </w:r>
    </w:p>
    <w:tbl>
      <w:tblPr>
        <w:tblStyle w:val="a3"/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1530"/>
        <w:gridCol w:w="1530"/>
        <w:gridCol w:w="1530"/>
      </w:tblGrid>
      <w:tr w:rsidR="00BE25C9" w14:paraId="6499AC8F" w14:textId="77777777" w:rsidTr="00BE25C9"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265B" w14:textId="77777777" w:rsidR="00BE25C9" w:rsidRDefault="00BE25C9" w:rsidP="00BE25C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Education: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371E" w14:textId="0C122D49" w:rsidR="00BE25C9" w:rsidRDefault="00BE25C9" w:rsidP="00BE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</w:t>
            </w:r>
            <w:r>
              <w:rPr>
                <w:rFonts w:ascii="Calibri" w:eastAsia="Calibri" w:hAnsi="Calibri" w:cs="Calibri"/>
                <w:bCs/>
              </w:rPr>
              <w:t>$</w:t>
            </w:r>
            <w:r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1128127693"/>
                <w:placeholder>
                  <w:docPart w:val="C5E1830241AE4BFDAAA4C9B7E1A03AC4"/>
                </w:placeholder>
                <w:showingPlcHdr/>
                <w:text/>
              </w:sdtPr>
              <w:sdtContent>
                <w:r w:rsidRPr="00BE25C9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4D5F" w14:textId="625274C8" w:rsidR="00BE25C9" w:rsidRDefault="00BE25C9" w:rsidP="00BE25C9">
            <w:pPr>
              <w:rPr>
                <w:rFonts w:ascii="Calibri" w:eastAsia="Calibri" w:hAnsi="Calibri" w:cs="Calibri"/>
              </w:rPr>
            </w:pPr>
            <w:r w:rsidRPr="00012153">
              <w:rPr>
                <w:rFonts w:ascii="Calibri" w:eastAsia="Calibri" w:hAnsi="Calibri" w:cs="Calibri"/>
                <w:b/>
              </w:rPr>
              <w:t>  </w:t>
            </w:r>
            <w:r w:rsidRPr="00012153">
              <w:rPr>
                <w:rFonts w:ascii="Calibri" w:eastAsia="Calibri" w:hAnsi="Calibri" w:cs="Calibri"/>
                <w:bCs/>
              </w:rPr>
              <w:t>$</w:t>
            </w:r>
            <w:r w:rsidRPr="00012153"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653186104"/>
                <w:placeholder>
                  <w:docPart w:val="B0F8677B8EEB4D4EAB7A61F1A86A3EA6"/>
                </w:placeholder>
                <w:showingPlcHdr/>
                <w:text/>
              </w:sdtPr>
              <w:sdtContent>
                <w:r w:rsidRPr="00012153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F653" w14:textId="60ADB902" w:rsidR="00BE25C9" w:rsidRDefault="00BE25C9" w:rsidP="00BE25C9">
            <w:pPr>
              <w:rPr>
                <w:rFonts w:ascii="Calibri" w:eastAsia="Calibri" w:hAnsi="Calibri" w:cs="Calibri"/>
              </w:rPr>
            </w:pPr>
            <w:r w:rsidRPr="00AF10C1">
              <w:rPr>
                <w:rFonts w:ascii="Calibri" w:eastAsia="Calibri" w:hAnsi="Calibri" w:cs="Calibri"/>
                <w:b/>
              </w:rPr>
              <w:t>  </w:t>
            </w:r>
            <w:r w:rsidRPr="00AF10C1">
              <w:rPr>
                <w:rFonts w:ascii="Calibri" w:eastAsia="Calibri" w:hAnsi="Calibri" w:cs="Calibri"/>
                <w:bCs/>
              </w:rPr>
              <w:t>$</w:t>
            </w:r>
            <w:r w:rsidRPr="00AF10C1"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-1839911166"/>
                <w:placeholder>
                  <w:docPart w:val="9FF30361CF154ABCB29FF1DC4D730EDC"/>
                </w:placeholder>
                <w:showingPlcHdr/>
                <w:text/>
              </w:sdtPr>
              <w:sdtContent>
                <w:r w:rsidRPr="00AF10C1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</w:p>
        </w:tc>
      </w:tr>
      <w:tr w:rsidR="00BE25C9" w14:paraId="2089C861" w14:textId="77777777" w:rsidTr="00BE25C9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E50E" w14:textId="77777777" w:rsidR="00BE25C9" w:rsidRDefault="00BE25C9" w:rsidP="00BE25C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Encouragement: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34A2" w14:textId="455E91E3" w:rsidR="00BE25C9" w:rsidRDefault="00BE25C9" w:rsidP="00BE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</w:t>
            </w:r>
            <w:r>
              <w:rPr>
                <w:rFonts w:ascii="Calibri" w:eastAsia="Calibri" w:hAnsi="Calibri" w:cs="Calibri"/>
                <w:bCs/>
              </w:rPr>
              <w:t>$</w:t>
            </w:r>
            <w:r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612945070"/>
                <w:placeholder>
                  <w:docPart w:val="861AFE8A79BE470FA59E8423BE702D94"/>
                </w:placeholder>
                <w:showingPlcHdr/>
                <w:text/>
              </w:sdtPr>
              <w:sdtContent>
                <w:r w:rsidRPr="00BE25C9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1013" w14:textId="4CE378C8" w:rsidR="00BE25C9" w:rsidRDefault="00BE25C9" w:rsidP="00BE25C9">
            <w:pPr>
              <w:rPr>
                <w:rFonts w:ascii="Calibri" w:eastAsia="Calibri" w:hAnsi="Calibri" w:cs="Calibri"/>
              </w:rPr>
            </w:pPr>
            <w:r w:rsidRPr="00012153">
              <w:rPr>
                <w:rFonts w:ascii="Calibri" w:eastAsia="Calibri" w:hAnsi="Calibri" w:cs="Calibri"/>
                <w:b/>
              </w:rPr>
              <w:t>  </w:t>
            </w:r>
            <w:r w:rsidRPr="00012153">
              <w:rPr>
                <w:rFonts w:ascii="Calibri" w:eastAsia="Calibri" w:hAnsi="Calibri" w:cs="Calibri"/>
                <w:bCs/>
              </w:rPr>
              <w:t>$</w:t>
            </w:r>
            <w:r w:rsidRPr="00012153"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-1186363887"/>
                <w:placeholder>
                  <w:docPart w:val="92A5C66CB5A34A5DB1E3E098EE92ED6A"/>
                </w:placeholder>
                <w:showingPlcHdr/>
                <w:text/>
              </w:sdtPr>
              <w:sdtContent>
                <w:r w:rsidRPr="00012153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B850" w14:textId="4B041073" w:rsidR="00BE25C9" w:rsidRDefault="00BE25C9" w:rsidP="00BE25C9">
            <w:pPr>
              <w:rPr>
                <w:rFonts w:ascii="Calibri" w:eastAsia="Calibri" w:hAnsi="Calibri" w:cs="Calibri"/>
              </w:rPr>
            </w:pPr>
            <w:r w:rsidRPr="00AF10C1">
              <w:rPr>
                <w:rFonts w:ascii="Calibri" w:eastAsia="Calibri" w:hAnsi="Calibri" w:cs="Calibri"/>
                <w:b/>
              </w:rPr>
              <w:t>  </w:t>
            </w:r>
            <w:r w:rsidRPr="00AF10C1">
              <w:rPr>
                <w:rFonts w:ascii="Calibri" w:eastAsia="Calibri" w:hAnsi="Calibri" w:cs="Calibri"/>
                <w:bCs/>
              </w:rPr>
              <w:t>$</w:t>
            </w:r>
            <w:r w:rsidRPr="00AF10C1"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1758332110"/>
                <w:placeholder>
                  <w:docPart w:val="A6790095F1B94348AF48E6C0DC0339A9"/>
                </w:placeholder>
                <w:showingPlcHdr/>
                <w:text/>
              </w:sdtPr>
              <w:sdtContent>
                <w:r w:rsidRPr="00AF10C1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</w:p>
        </w:tc>
      </w:tr>
      <w:tr w:rsidR="00BE25C9" w14:paraId="4FBB184A" w14:textId="77777777" w:rsidTr="00BE25C9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F9B1" w14:textId="77777777" w:rsidR="00BE25C9" w:rsidRDefault="00BE25C9" w:rsidP="00BE25C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Engagement: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EDF0" w14:textId="13FD5DC9" w:rsidR="00BE25C9" w:rsidRDefault="00BE25C9" w:rsidP="00BE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</w:t>
            </w:r>
            <w:r>
              <w:rPr>
                <w:rFonts w:ascii="Calibri" w:eastAsia="Calibri" w:hAnsi="Calibri" w:cs="Calibri"/>
                <w:bCs/>
              </w:rPr>
              <w:t>$</w:t>
            </w:r>
            <w:r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1662576696"/>
                <w:placeholder>
                  <w:docPart w:val="D1948292F38642B787EA9B3B7F274CC9"/>
                </w:placeholder>
                <w:showingPlcHdr/>
                <w:text/>
              </w:sdtPr>
              <w:sdtContent>
                <w:r w:rsidRPr="00BE25C9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0CF1" w14:textId="43801601" w:rsidR="00BE25C9" w:rsidRDefault="00BE25C9" w:rsidP="00BE25C9">
            <w:pPr>
              <w:rPr>
                <w:rFonts w:ascii="Calibri" w:eastAsia="Calibri" w:hAnsi="Calibri" w:cs="Calibri"/>
              </w:rPr>
            </w:pPr>
            <w:r w:rsidRPr="00012153">
              <w:rPr>
                <w:rFonts w:ascii="Calibri" w:eastAsia="Calibri" w:hAnsi="Calibri" w:cs="Calibri"/>
                <w:b/>
              </w:rPr>
              <w:t>  </w:t>
            </w:r>
            <w:r w:rsidRPr="00012153">
              <w:rPr>
                <w:rFonts w:ascii="Calibri" w:eastAsia="Calibri" w:hAnsi="Calibri" w:cs="Calibri"/>
                <w:bCs/>
              </w:rPr>
              <w:t>$</w:t>
            </w:r>
            <w:r w:rsidRPr="00012153"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481274144"/>
                <w:placeholder>
                  <w:docPart w:val="0161BBB254A746EDA9A92AFBC3D27052"/>
                </w:placeholder>
                <w:showingPlcHdr/>
                <w:text/>
              </w:sdtPr>
              <w:sdtContent>
                <w:r w:rsidRPr="00012153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6406" w14:textId="5E52019F" w:rsidR="00BE25C9" w:rsidRDefault="00BE25C9" w:rsidP="00BE25C9">
            <w:pPr>
              <w:rPr>
                <w:rFonts w:ascii="Calibri" w:eastAsia="Calibri" w:hAnsi="Calibri" w:cs="Calibri"/>
              </w:rPr>
            </w:pPr>
            <w:r w:rsidRPr="00AF10C1">
              <w:rPr>
                <w:rFonts w:ascii="Calibri" w:eastAsia="Calibri" w:hAnsi="Calibri" w:cs="Calibri"/>
                <w:b/>
              </w:rPr>
              <w:t>  </w:t>
            </w:r>
            <w:r w:rsidRPr="00AF10C1">
              <w:rPr>
                <w:rFonts w:ascii="Calibri" w:eastAsia="Calibri" w:hAnsi="Calibri" w:cs="Calibri"/>
                <w:bCs/>
              </w:rPr>
              <w:t>$</w:t>
            </w:r>
            <w:r w:rsidRPr="00AF10C1"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1322307816"/>
                <w:placeholder>
                  <w:docPart w:val="2CE4E1E7DDF24CBE88CB09923B679C96"/>
                </w:placeholder>
                <w:showingPlcHdr/>
                <w:text/>
              </w:sdtPr>
              <w:sdtContent>
                <w:r w:rsidRPr="00AF10C1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</w:p>
        </w:tc>
      </w:tr>
      <w:tr w:rsidR="00BE25C9" w14:paraId="0F6C0F4E" w14:textId="77777777" w:rsidTr="00BE25C9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AE1E" w14:textId="77777777" w:rsidR="00BE25C9" w:rsidRDefault="00BE25C9" w:rsidP="00BE25C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Evaluation: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8992" w14:textId="494C8BDA" w:rsidR="00BE25C9" w:rsidRDefault="00BE25C9" w:rsidP="00BE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</w:t>
            </w:r>
            <w:r>
              <w:rPr>
                <w:rFonts w:ascii="Calibri" w:eastAsia="Calibri" w:hAnsi="Calibri" w:cs="Calibri"/>
                <w:bCs/>
              </w:rPr>
              <w:t>$</w:t>
            </w:r>
            <w:r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-74744144"/>
                <w:placeholder>
                  <w:docPart w:val="AE5AED8B25FD4638B0455088FD03E743"/>
                </w:placeholder>
                <w:showingPlcHdr/>
                <w:text/>
              </w:sdtPr>
              <w:sdtContent>
                <w:r w:rsidRPr="00BE25C9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6342" w14:textId="779DA325" w:rsidR="00BE25C9" w:rsidRDefault="00BE25C9" w:rsidP="00BE25C9">
            <w:pPr>
              <w:rPr>
                <w:rFonts w:ascii="Calibri" w:eastAsia="Calibri" w:hAnsi="Calibri" w:cs="Calibri"/>
              </w:rPr>
            </w:pPr>
            <w:r w:rsidRPr="00012153">
              <w:rPr>
                <w:rFonts w:ascii="Calibri" w:eastAsia="Calibri" w:hAnsi="Calibri" w:cs="Calibri"/>
                <w:b/>
              </w:rPr>
              <w:t>  </w:t>
            </w:r>
            <w:r w:rsidRPr="00012153">
              <w:rPr>
                <w:rFonts w:ascii="Calibri" w:eastAsia="Calibri" w:hAnsi="Calibri" w:cs="Calibri"/>
                <w:bCs/>
              </w:rPr>
              <w:t>$</w:t>
            </w:r>
            <w:r w:rsidRPr="00012153"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-1407068213"/>
                <w:placeholder>
                  <w:docPart w:val="2C02885EEA944A1FA587F12DA3D7FE80"/>
                </w:placeholder>
                <w:showingPlcHdr/>
                <w:text/>
              </w:sdtPr>
              <w:sdtContent>
                <w:r w:rsidRPr="00012153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9DCF" w14:textId="76D0E320" w:rsidR="00BE25C9" w:rsidRDefault="00BE25C9" w:rsidP="00BE25C9">
            <w:pPr>
              <w:rPr>
                <w:rFonts w:ascii="Calibri" w:eastAsia="Calibri" w:hAnsi="Calibri" w:cs="Calibri"/>
              </w:rPr>
            </w:pPr>
            <w:r w:rsidRPr="00AF10C1">
              <w:rPr>
                <w:rFonts w:ascii="Calibri" w:eastAsia="Calibri" w:hAnsi="Calibri" w:cs="Calibri"/>
                <w:b/>
              </w:rPr>
              <w:t>  </w:t>
            </w:r>
            <w:r w:rsidRPr="00AF10C1">
              <w:rPr>
                <w:rFonts w:ascii="Calibri" w:eastAsia="Calibri" w:hAnsi="Calibri" w:cs="Calibri"/>
                <w:bCs/>
              </w:rPr>
              <w:t>$</w:t>
            </w:r>
            <w:r w:rsidRPr="00AF10C1"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160283089"/>
                <w:placeholder>
                  <w:docPart w:val="E9B085DB867A4CC685075D83582E0A68"/>
                </w:placeholder>
                <w:showingPlcHdr/>
                <w:text/>
              </w:sdtPr>
              <w:sdtContent>
                <w:r w:rsidRPr="00AF10C1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</w:p>
        </w:tc>
      </w:tr>
      <w:tr w:rsidR="00BE25C9" w14:paraId="5B66E89B" w14:textId="77777777" w:rsidTr="00BE25C9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D59D" w14:textId="77777777" w:rsidR="00BE25C9" w:rsidRDefault="00BE25C9" w:rsidP="00BE25C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Other: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 you are unsure whether activities are considered eligible, include them here and in you cost detail estimate)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BD4E" w14:textId="07E97335" w:rsidR="00BE25C9" w:rsidRDefault="00BE25C9" w:rsidP="00BE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</w:t>
            </w:r>
            <w:r>
              <w:rPr>
                <w:rFonts w:ascii="Calibri" w:eastAsia="Calibri" w:hAnsi="Calibri" w:cs="Calibri"/>
                <w:bCs/>
              </w:rPr>
              <w:t>$</w:t>
            </w:r>
            <w:r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-2107727695"/>
                <w:placeholder>
                  <w:docPart w:val="96121DB2FE6345F4B437A72FB9F3945C"/>
                </w:placeholder>
                <w:showingPlcHdr/>
                <w:text/>
              </w:sdtPr>
              <w:sdtContent>
                <w:r w:rsidRPr="00BE25C9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27EF" w14:textId="59430D0C" w:rsidR="00BE25C9" w:rsidRDefault="00BE25C9" w:rsidP="00BE25C9">
            <w:pPr>
              <w:rPr>
                <w:rFonts w:ascii="Calibri" w:eastAsia="Calibri" w:hAnsi="Calibri" w:cs="Calibri"/>
              </w:rPr>
            </w:pPr>
            <w:r w:rsidRPr="00012153">
              <w:rPr>
                <w:rFonts w:ascii="Calibri" w:eastAsia="Calibri" w:hAnsi="Calibri" w:cs="Calibri"/>
                <w:b/>
              </w:rPr>
              <w:t>  </w:t>
            </w:r>
            <w:r w:rsidRPr="00012153">
              <w:rPr>
                <w:rFonts w:ascii="Calibri" w:eastAsia="Calibri" w:hAnsi="Calibri" w:cs="Calibri"/>
                <w:bCs/>
              </w:rPr>
              <w:t>$</w:t>
            </w:r>
            <w:r w:rsidRPr="00012153"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-1761055276"/>
                <w:placeholder>
                  <w:docPart w:val="11E2E82D0A1B4A29A1CA09CDD5964CE7"/>
                </w:placeholder>
                <w:showingPlcHdr/>
                <w:text/>
              </w:sdtPr>
              <w:sdtContent>
                <w:r w:rsidRPr="00012153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A6B" w14:textId="217D42FC" w:rsidR="00BE25C9" w:rsidRDefault="00BE25C9" w:rsidP="00BE25C9">
            <w:pPr>
              <w:rPr>
                <w:rFonts w:ascii="Calibri" w:eastAsia="Calibri" w:hAnsi="Calibri" w:cs="Calibri"/>
              </w:rPr>
            </w:pPr>
            <w:r w:rsidRPr="00AF10C1">
              <w:rPr>
                <w:rFonts w:ascii="Calibri" w:eastAsia="Calibri" w:hAnsi="Calibri" w:cs="Calibri"/>
                <w:b/>
              </w:rPr>
              <w:t>  </w:t>
            </w:r>
            <w:r w:rsidRPr="00AF10C1">
              <w:rPr>
                <w:rFonts w:ascii="Calibri" w:eastAsia="Calibri" w:hAnsi="Calibri" w:cs="Calibri"/>
                <w:bCs/>
              </w:rPr>
              <w:t>$</w:t>
            </w:r>
            <w:r w:rsidRPr="00AF10C1"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1775280447"/>
                <w:placeholder>
                  <w:docPart w:val="59461A22413E4EA59ADFA71985823B59"/>
                </w:placeholder>
                <w:showingPlcHdr/>
                <w:text/>
              </w:sdtPr>
              <w:sdtContent>
                <w:r w:rsidRPr="00AF10C1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</w:p>
        </w:tc>
      </w:tr>
      <w:tr w:rsidR="00BE25C9" w14:paraId="6A0CF0A1" w14:textId="77777777" w:rsidTr="00BE25C9"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6511" w14:textId="3D294F17" w:rsidR="00BE25C9" w:rsidRDefault="00BE25C9" w:rsidP="00BE25C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  <w:r w:rsidR="00F31CC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TAP STARS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Cost Estimate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0017" w14:textId="69D80F71" w:rsidR="00BE25C9" w:rsidRDefault="00BE25C9" w:rsidP="00BE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</w:t>
            </w:r>
            <w:r>
              <w:rPr>
                <w:rFonts w:ascii="Calibri" w:eastAsia="Calibri" w:hAnsi="Calibri" w:cs="Calibri"/>
                <w:bCs/>
              </w:rPr>
              <w:t>$</w:t>
            </w:r>
            <w:r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772204804"/>
                <w:placeholder>
                  <w:docPart w:val="A4D235D0C7C44B69AF7EE4EFE1B60027"/>
                </w:placeholder>
                <w:showingPlcHdr/>
                <w:text/>
              </w:sdtPr>
              <w:sdtContent>
                <w:r w:rsidRPr="00BE25C9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   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2DB3" w14:textId="19A582A6" w:rsidR="00BE25C9" w:rsidRDefault="00BE25C9" w:rsidP="00BE25C9">
            <w:pPr>
              <w:rPr>
                <w:rFonts w:ascii="Calibri" w:eastAsia="Calibri" w:hAnsi="Calibri" w:cs="Calibri"/>
              </w:rPr>
            </w:pPr>
            <w:r w:rsidRPr="00012153">
              <w:rPr>
                <w:rFonts w:ascii="Calibri" w:eastAsia="Calibri" w:hAnsi="Calibri" w:cs="Calibri"/>
                <w:b/>
              </w:rPr>
              <w:t>  </w:t>
            </w:r>
            <w:r w:rsidRPr="00012153">
              <w:rPr>
                <w:rFonts w:ascii="Calibri" w:eastAsia="Calibri" w:hAnsi="Calibri" w:cs="Calibri"/>
                <w:bCs/>
              </w:rPr>
              <w:t>$</w:t>
            </w:r>
            <w:r w:rsidRPr="00012153"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298428968"/>
                <w:placeholder>
                  <w:docPart w:val="8666C5663A6D4B8893432F692CBEB37D"/>
                </w:placeholder>
                <w:showingPlcHdr/>
                <w:text/>
              </w:sdtPr>
              <w:sdtContent>
                <w:r w:rsidRPr="00012153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0078" w14:textId="1CE1FA7F" w:rsidR="00BE25C9" w:rsidRDefault="00BE25C9" w:rsidP="00BE25C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  </w:t>
            </w:r>
            <w:r>
              <w:rPr>
                <w:rFonts w:ascii="Calibri" w:eastAsia="Calibri" w:hAnsi="Calibri" w:cs="Calibri"/>
                <w:bCs/>
              </w:rPr>
              <w:t>$</w:t>
            </w:r>
            <w:r>
              <w:rPr>
                <w:rFonts w:ascii="Calibri" w:eastAsia="Calibri" w:hAnsi="Calibri" w:cs="Calibri"/>
                <w:b/>
              </w:rPr>
              <w:t> </w:t>
            </w:r>
            <w:sdt>
              <w:sdtPr>
                <w:rPr>
                  <w:rFonts w:ascii="Calibri" w:eastAsia="Calibri" w:hAnsi="Calibri" w:cs="Calibri"/>
                </w:rPr>
                <w:id w:val="289177069"/>
                <w:placeholder>
                  <w:docPart w:val="68BF25EAEB8346ED946F5AF6C55903FD"/>
                </w:placeholder>
                <w:showingPlcHdr/>
                <w:text/>
              </w:sdtPr>
              <w:sdtContent>
                <w:r w:rsidRPr="00BE25C9">
                  <w:rPr>
                    <w:rFonts w:ascii="Calibri" w:eastAsia="Calibri" w:hAnsi="Calibri" w:cs="Calibri"/>
                    <w:highlight w:val="lightGray"/>
                  </w:rPr>
                  <w:t>Enter Text</w:t>
                </w:r>
              </w:sdtContent>
            </w:sdt>
            <w:r>
              <w:rPr>
                <w:rFonts w:ascii="Calibri" w:eastAsia="Calibri" w:hAnsi="Calibri" w:cs="Calibri"/>
                <w:b/>
              </w:rPr>
              <w:t xml:space="preserve">   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</w:tbl>
    <w:p w14:paraId="598B4167" w14:textId="3947C3E9" w:rsidR="007E38D4" w:rsidRDefault="007E38D4" w:rsidP="00F31CC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single" w:sz="4" w:space="1" w:color="000000"/>
        </w:pBdr>
        <w:shd w:val="clear" w:color="auto" w:fill="D9D9D9"/>
        <w:rPr>
          <w:rFonts w:ascii="Calibri" w:eastAsia="Calibri" w:hAnsi="Calibri" w:cs="Calibri"/>
          <w:color w:val="000000"/>
          <w:sz w:val="22"/>
          <w:szCs w:val="22"/>
        </w:rPr>
      </w:pPr>
    </w:p>
    <w:sectPr w:rsidR="007E38D4">
      <w:headerReference w:type="default" r:id="rId11"/>
      <w:footerReference w:type="default" r:id="rId12"/>
      <w:pgSz w:w="12240" w:h="15840"/>
      <w:pgMar w:top="810" w:right="1152" w:bottom="1008" w:left="1152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A400" w14:textId="77777777" w:rsidR="0076745E" w:rsidRDefault="0076745E">
      <w:r>
        <w:separator/>
      </w:r>
    </w:p>
  </w:endnote>
  <w:endnote w:type="continuationSeparator" w:id="0">
    <w:p w14:paraId="115F2EAE" w14:textId="77777777" w:rsidR="0076745E" w:rsidRDefault="0076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5D56" w14:textId="77777777" w:rsidR="007E38D4" w:rsidRDefault="00E633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A-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112A0A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0A3A8928" w14:textId="6F1AD102" w:rsidR="007E38D4" w:rsidRDefault="00E633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 xml:space="preserve">Updated </w:t>
    </w:r>
    <w:r w:rsidR="00F31CC7">
      <w:rPr>
        <w:rFonts w:ascii="Calibri" w:eastAsia="Calibri" w:hAnsi="Calibri" w:cs="Calibri"/>
        <w:color w:val="000000"/>
        <w:sz w:val="24"/>
        <w:szCs w:val="24"/>
      </w:rPr>
      <w:t>June</w:t>
    </w:r>
    <w:r>
      <w:rPr>
        <w:rFonts w:ascii="Calibri" w:eastAsia="Calibri" w:hAnsi="Calibri" w:cs="Calibri"/>
        <w:color w:val="000000"/>
        <w:sz w:val="24"/>
        <w:szCs w:val="24"/>
      </w:rPr>
      <w:t xml:space="preserve"> 202</w:t>
    </w:r>
    <w:r w:rsidR="00F31CC7">
      <w:rPr>
        <w:rFonts w:ascii="Calibri" w:eastAsia="Calibri" w:hAnsi="Calibri" w:cs="Calibri"/>
        <w:color w:val="00000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CAFD" w14:textId="77777777" w:rsidR="0076745E" w:rsidRDefault="0076745E">
      <w:r>
        <w:separator/>
      </w:r>
    </w:p>
  </w:footnote>
  <w:footnote w:type="continuationSeparator" w:id="0">
    <w:p w14:paraId="1D9D3E39" w14:textId="77777777" w:rsidR="0076745E" w:rsidRDefault="0076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9E4C" w14:textId="77777777" w:rsidR="007E38D4" w:rsidRDefault="007E38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B2BB9"/>
    <w:multiLevelType w:val="multilevel"/>
    <w:tmpl w:val="3C8E7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931AC"/>
    <w:multiLevelType w:val="hybridMultilevel"/>
    <w:tmpl w:val="C5F27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5226B1"/>
    <w:multiLevelType w:val="multilevel"/>
    <w:tmpl w:val="2ABCB2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77464">
    <w:abstractNumId w:val="2"/>
  </w:num>
  <w:num w:numId="2" w16cid:durableId="1584601677">
    <w:abstractNumId w:val="0"/>
  </w:num>
  <w:num w:numId="3" w16cid:durableId="1851023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Ev4umbskBxGdSshk9t87tjy4+Psvhduor+Ci8dYikvkefgY/mT9vvdRk1XK6cJDzJQDDZs4aiuySMqEE4lMoQ==" w:salt="qLiVdoTw/my5Ir4WOCqR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D4"/>
    <w:rsid w:val="000B1E06"/>
    <w:rsid w:val="00112A0A"/>
    <w:rsid w:val="001173AD"/>
    <w:rsid w:val="00263700"/>
    <w:rsid w:val="00273C10"/>
    <w:rsid w:val="00295A7D"/>
    <w:rsid w:val="005D3556"/>
    <w:rsid w:val="005F20DF"/>
    <w:rsid w:val="00697096"/>
    <w:rsid w:val="00710AB8"/>
    <w:rsid w:val="0076745E"/>
    <w:rsid w:val="007E38D4"/>
    <w:rsid w:val="00951795"/>
    <w:rsid w:val="00B31BF0"/>
    <w:rsid w:val="00BE25C9"/>
    <w:rsid w:val="00CC7C48"/>
    <w:rsid w:val="00DB55BD"/>
    <w:rsid w:val="00E6338A"/>
    <w:rsid w:val="00F31CC7"/>
    <w:rsid w:val="00FA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CDF9"/>
  <w15:docId w15:val="{50D812CE-F794-4A37-A865-C867545F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86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7AD3"/>
    <w:pPr>
      <w:keepNext/>
      <w:tabs>
        <w:tab w:val="left" w:pos="2160"/>
      </w:tabs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7AD3"/>
    <w:pPr>
      <w:keepNext/>
      <w:ind w:hanging="360"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AD3"/>
    <w:pPr>
      <w:keepNext/>
      <w:outlineLvl w:val="2"/>
    </w:pPr>
    <w:rPr>
      <w:rFonts w:ascii="Arial" w:hAnsi="Arial"/>
      <w:b/>
      <w:spacing w:val="-3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7AD3"/>
    <w:pPr>
      <w:keepNext/>
      <w:suppressAutoHyphens/>
      <w:outlineLvl w:val="3"/>
    </w:pPr>
    <w:rPr>
      <w:rFonts w:ascii="Arial" w:hAnsi="Arial"/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7AD3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7AD3"/>
    <w:pPr>
      <w:keepNext/>
      <w:suppressAutoHyphens/>
      <w:ind w:left="-90"/>
      <w:outlineLvl w:val="5"/>
    </w:pPr>
    <w:rPr>
      <w:rFonts w:ascii="Arial" w:hAnsi="Arial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7AD3"/>
    <w:pPr>
      <w:tabs>
        <w:tab w:val="center" w:pos="5040"/>
      </w:tabs>
      <w:suppressAutoHyphens/>
      <w:jc w:val="center"/>
    </w:pPr>
    <w:rPr>
      <w:rFonts w:ascii="Arial" w:hAnsi="Arial"/>
      <w:b/>
      <w:i/>
      <w:spacing w:val="-3"/>
      <w:sz w:val="32"/>
    </w:rPr>
  </w:style>
  <w:style w:type="character" w:customStyle="1" w:styleId="Heading1Char">
    <w:name w:val="Heading 1 Char"/>
    <w:basedOn w:val="DefaultParagraphFont"/>
    <w:link w:val="Heading1"/>
    <w:rsid w:val="00667AD3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67AD3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67AD3"/>
    <w:rPr>
      <w:rFonts w:ascii="Arial" w:eastAsia="Times New Roman" w:hAnsi="Arial" w:cs="Times New Roman"/>
      <w:b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67AD3"/>
    <w:rPr>
      <w:rFonts w:ascii="Arial" w:eastAsia="Times New Roman" w:hAnsi="Arial" w:cs="Times New Roman"/>
      <w:b/>
      <w:spacing w:val="-3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67AD3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67AD3"/>
    <w:rPr>
      <w:rFonts w:ascii="Arial" w:eastAsia="Times New Roman" w:hAnsi="Arial" w:cs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67AD3"/>
    <w:rPr>
      <w:rFonts w:ascii="Arial" w:eastAsia="Times New Roman" w:hAnsi="Arial" w:cs="Times New Roman"/>
      <w:b/>
      <w:i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rsid w:val="00667AD3"/>
    <w:rPr>
      <w:rFonts w:ascii="CG Times 12pt" w:hAnsi="CG Times 12pt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667AD3"/>
    <w:rPr>
      <w:rFonts w:ascii="CG Times 12pt" w:eastAsia="Times New Roman" w:hAnsi="CG Times 12pt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667AD3"/>
    <w:pPr>
      <w:tabs>
        <w:tab w:val="left" w:pos="-720"/>
      </w:tabs>
      <w:suppressAutoHyphens/>
      <w:ind w:left="720"/>
    </w:pPr>
    <w:rPr>
      <w:rFonts w:ascii="Arial" w:hAnsi="Arial"/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667AD3"/>
    <w:rPr>
      <w:rFonts w:ascii="Arial" w:eastAsia="Times New Roman" w:hAnsi="Arial" w:cs="Times New Roman"/>
      <w:spacing w:val="-3"/>
      <w:sz w:val="24"/>
      <w:szCs w:val="20"/>
    </w:rPr>
  </w:style>
  <w:style w:type="character" w:styleId="Hyperlink">
    <w:name w:val="Hyperlink"/>
    <w:basedOn w:val="DefaultParagraphFont"/>
    <w:semiHidden/>
    <w:rsid w:val="00667AD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Arial" w:eastAsia="Arial" w:hAnsi="Arial" w:cs="Arial"/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667AD3"/>
    <w:rPr>
      <w:rFonts w:ascii="Arial" w:eastAsia="Times New Roman" w:hAnsi="Arial" w:cs="Times New Roman"/>
      <w:b/>
      <w:spacing w:val="-3"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667AD3"/>
    <w:pPr>
      <w:suppressAutoHyphens/>
      <w:ind w:left="1080"/>
    </w:pPr>
    <w:rPr>
      <w:rFonts w:ascii="Arial" w:hAnsi="Arial"/>
      <w:i/>
      <w:spacing w:val="-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67AD3"/>
    <w:rPr>
      <w:rFonts w:ascii="Arial" w:eastAsia="Times New Roman" w:hAnsi="Arial" w:cs="Times New Roman"/>
      <w:i/>
      <w:spacing w:val="-3"/>
      <w:sz w:val="20"/>
      <w:szCs w:val="20"/>
    </w:rPr>
  </w:style>
  <w:style w:type="paragraph" w:styleId="TOC6">
    <w:name w:val="toc 6"/>
    <w:basedOn w:val="Normal"/>
    <w:next w:val="Normal"/>
    <w:semiHidden/>
    <w:rsid w:val="00667AD3"/>
    <w:pPr>
      <w:tabs>
        <w:tab w:val="right" w:pos="9360"/>
      </w:tabs>
      <w:suppressAutoHyphens/>
      <w:ind w:left="720" w:hanging="720"/>
    </w:pPr>
    <w:rPr>
      <w:rFonts w:ascii="CG Times 12pt" w:hAnsi="CG Times 12pt"/>
      <w:sz w:val="24"/>
    </w:rPr>
  </w:style>
  <w:style w:type="paragraph" w:styleId="BodyText3">
    <w:name w:val="Body Text 3"/>
    <w:basedOn w:val="Normal"/>
    <w:link w:val="BodyText3Char"/>
    <w:semiHidden/>
    <w:rsid w:val="00667AD3"/>
    <w:pPr>
      <w:tabs>
        <w:tab w:val="left" w:pos="-720"/>
        <w:tab w:val="right" w:pos="10080"/>
      </w:tabs>
      <w:suppressAutoHyphens/>
    </w:pPr>
    <w:rPr>
      <w:rFonts w:ascii="Arial" w:hAnsi="Arial"/>
      <w:spacing w:val="-3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667AD3"/>
    <w:rPr>
      <w:rFonts w:ascii="Arial" w:eastAsia="Times New Roman" w:hAnsi="Arial" w:cs="Times New Roman"/>
      <w:spacing w:val="-3"/>
      <w:szCs w:val="20"/>
    </w:rPr>
  </w:style>
  <w:style w:type="paragraph" w:styleId="Footer">
    <w:name w:val="footer"/>
    <w:basedOn w:val="Normal"/>
    <w:link w:val="FooterChar"/>
    <w:semiHidden/>
    <w:rsid w:val="0066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67AD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667AD3"/>
  </w:style>
  <w:style w:type="paragraph" w:styleId="Header">
    <w:name w:val="header"/>
    <w:basedOn w:val="Normal"/>
    <w:link w:val="HeaderChar"/>
    <w:semiHidden/>
    <w:rsid w:val="0066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67AD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semiHidden/>
    <w:rsid w:val="00667AD3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667AD3"/>
    <w:pPr>
      <w:tabs>
        <w:tab w:val="left" w:pos="-720"/>
      </w:tabs>
      <w:suppressAutoHyphens/>
      <w:ind w:left="720"/>
    </w:pPr>
    <w:rPr>
      <w:rFonts w:ascii="Arial" w:hAnsi="Arial"/>
      <w:spacing w:val="-3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7AD3"/>
    <w:rPr>
      <w:rFonts w:ascii="Arial" w:eastAsia="Times New Roman" w:hAnsi="Arial" w:cs="Times New Roman"/>
      <w:spacing w:val="-3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667AD3"/>
    <w:pPr>
      <w:suppressAutoHyphens/>
      <w:ind w:left="360"/>
    </w:pPr>
    <w:rPr>
      <w:rFonts w:ascii="Arial" w:hAnsi="Arial" w:cs="Arial"/>
      <w:color w:val="0000FF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67AD3"/>
    <w:rPr>
      <w:rFonts w:ascii="Arial" w:eastAsia="Times New Roman" w:hAnsi="Arial" w:cs="Arial"/>
      <w:color w:val="0000FF"/>
      <w:sz w:val="20"/>
      <w:szCs w:val="20"/>
    </w:rPr>
  </w:style>
  <w:style w:type="paragraph" w:styleId="NormalWeb">
    <w:name w:val="Normal (Web)"/>
    <w:basedOn w:val="Normal"/>
    <w:semiHidden/>
    <w:rsid w:val="00667A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</w:rPr>
  </w:style>
  <w:style w:type="paragraph" w:customStyle="1" w:styleId="Default">
    <w:name w:val="Default"/>
    <w:rsid w:val="00667A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A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7AD3"/>
    <w:rPr>
      <w:i/>
      <w:iCs/>
    </w:rPr>
  </w:style>
  <w:style w:type="character" w:styleId="Strong">
    <w:name w:val="Strong"/>
    <w:basedOn w:val="DefaultParagraphFont"/>
    <w:uiPriority w:val="22"/>
    <w:qFormat/>
    <w:rsid w:val="00667AD3"/>
    <w:rPr>
      <w:b/>
      <w:bCs/>
    </w:rPr>
  </w:style>
  <w:style w:type="paragraph" w:customStyle="1" w:styleId="Style1">
    <w:name w:val="Style1"/>
    <w:basedOn w:val="Normal"/>
    <w:link w:val="Style1Char"/>
    <w:qFormat/>
    <w:rsid w:val="00667AD3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right" w:leader="underscore" w:pos="10620"/>
      </w:tabs>
      <w:suppressAutoHyphens/>
      <w:overflowPunct/>
      <w:ind w:left="360" w:hanging="360"/>
      <w:jc w:val="both"/>
      <w:textAlignment w:val="auto"/>
    </w:pPr>
    <w:rPr>
      <w:rFonts w:ascii="Calibri" w:hAnsi="Calibri"/>
      <w:b/>
      <w:bCs/>
      <w:spacing w:val="-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667AD3"/>
    <w:rPr>
      <w:rFonts w:ascii="Calibri" w:eastAsia="Times New Roman" w:hAnsi="Calibri" w:cs="Times New Roman"/>
      <w:b/>
      <w:bCs/>
      <w:spacing w:val="-4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67A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D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7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A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A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AD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67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667AD3"/>
  </w:style>
  <w:style w:type="paragraph" w:styleId="FootnoteText">
    <w:name w:val="footnote text"/>
    <w:basedOn w:val="Normal"/>
    <w:link w:val="FootnoteTextChar"/>
    <w:uiPriority w:val="99"/>
    <w:semiHidden/>
    <w:unhideWhenUsed/>
    <w:rsid w:val="00667AD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A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AD3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667AD3"/>
    <w:rPr>
      <w:vertAlign w:val="superscript"/>
    </w:rPr>
  </w:style>
  <w:style w:type="character" w:customStyle="1" w:styleId="fieldset-legend">
    <w:name w:val="fieldset-legend"/>
    <w:basedOn w:val="DefaultParagraphFont"/>
    <w:rsid w:val="00654370"/>
  </w:style>
  <w:style w:type="table" w:customStyle="1" w:styleId="LightGrid-Accent11">
    <w:name w:val="Light Grid - Accent 11"/>
    <w:basedOn w:val="TableNormal"/>
    <w:uiPriority w:val="62"/>
    <w:rsid w:val="0099676C"/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9710D"/>
    <w:rPr>
      <w:color w:val="808080"/>
      <w:shd w:val="clear" w:color="auto" w:fill="E6E6E6"/>
    </w:rPr>
  </w:style>
  <w:style w:type="paragraph" w:customStyle="1" w:styleId="Style2">
    <w:name w:val="Style2"/>
    <w:basedOn w:val="Normal"/>
    <w:link w:val="Style2Char"/>
    <w:qFormat/>
    <w:rsid w:val="00050B5D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6" w:color="auto"/>
      </w:pBdr>
      <w:spacing w:after="120"/>
    </w:pPr>
    <w:rPr>
      <w:rFonts w:asciiTheme="minorHAnsi" w:hAnsiTheme="minorHAnsi" w:cstheme="minorHAnsi"/>
      <w:b/>
      <w:color w:val="FFCC00"/>
      <w:sz w:val="22"/>
      <w:szCs w:val="22"/>
      <w:u w:val="single"/>
      <w14:glow w14:rad="0">
        <w14:srgbClr w14:val="FFCC00"/>
      </w14:glow>
    </w:rPr>
  </w:style>
  <w:style w:type="paragraph" w:customStyle="1" w:styleId="Style3">
    <w:name w:val="Style3"/>
    <w:basedOn w:val="Normal"/>
    <w:link w:val="Style3Char"/>
    <w:qFormat/>
    <w:rsid w:val="00050B5D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6" w:color="auto"/>
      </w:pBdr>
      <w:spacing w:after="120"/>
    </w:pPr>
    <w:rPr>
      <w:rFonts w:asciiTheme="minorHAnsi" w:hAnsiTheme="minorHAnsi" w:cstheme="minorHAnsi"/>
      <w:b/>
      <w:color w:val="A6A6A6" w:themeColor="background1" w:themeShade="A6"/>
      <w:sz w:val="22"/>
      <w:szCs w:val="22"/>
    </w:rPr>
  </w:style>
  <w:style w:type="character" w:customStyle="1" w:styleId="Style2Char">
    <w:name w:val="Style2 Char"/>
    <w:basedOn w:val="DefaultParagraphFont"/>
    <w:link w:val="Style2"/>
    <w:rsid w:val="00050B5D"/>
    <w:rPr>
      <w:rFonts w:eastAsia="Times New Roman" w:cstheme="minorHAnsi"/>
      <w:b/>
      <w:color w:val="FFCC00"/>
      <w:u w:val="single"/>
      <w14:glow w14:rad="0">
        <w14:srgbClr w14:val="FFCC00"/>
      </w14:glow>
    </w:rPr>
  </w:style>
  <w:style w:type="paragraph" w:customStyle="1" w:styleId="Style4">
    <w:name w:val="Style4"/>
    <w:basedOn w:val="Normal"/>
    <w:link w:val="Style4Char"/>
    <w:qFormat/>
    <w:rsid w:val="00050B5D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6" w:color="auto"/>
      </w:pBdr>
      <w:spacing w:after="120"/>
    </w:pPr>
    <w:rPr>
      <w:rFonts w:asciiTheme="minorHAnsi" w:hAnsiTheme="minorHAnsi" w:cstheme="minorHAnsi"/>
      <w:b/>
      <w:color w:val="CC9900"/>
      <w:sz w:val="22"/>
      <w:szCs w:val="22"/>
      <w:u w:val="single"/>
    </w:rPr>
  </w:style>
  <w:style w:type="character" w:customStyle="1" w:styleId="Style3Char">
    <w:name w:val="Style3 Char"/>
    <w:basedOn w:val="DefaultParagraphFont"/>
    <w:link w:val="Style3"/>
    <w:rsid w:val="00050B5D"/>
    <w:rPr>
      <w:rFonts w:eastAsia="Times New Roman" w:cstheme="minorHAnsi"/>
      <w:b/>
      <w:color w:val="A6A6A6" w:themeColor="background1" w:themeShade="A6"/>
    </w:rPr>
  </w:style>
  <w:style w:type="character" w:customStyle="1" w:styleId="Style4Char">
    <w:name w:val="Style4 Char"/>
    <w:basedOn w:val="DefaultParagraphFont"/>
    <w:link w:val="Style4"/>
    <w:rsid w:val="00050B5D"/>
    <w:rPr>
      <w:rFonts w:eastAsia="Times New Roman" w:cstheme="minorHAnsi"/>
      <w:b/>
      <w:color w:val="CC9900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wmad0p4145:37108/pages/doing-bus/local-gov/plning-orgs/mpo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sconsindot.gov/Pages/doing-bus/local-gov/astnce-pgms/aid/tap.asp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E1830241AE4BFDAAA4C9B7E1A0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73E4-5DFF-4E1B-87AC-45594647D7F4}"/>
      </w:docPartPr>
      <w:docPartBody>
        <w:p w:rsidR="006A14F3" w:rsidRDefault="006A035F" w:rsidP="006A035F">
          <w:pPr>
            <w:pStyle w:val="C5E1830241AE4BFDAAA4C9B7E1A03AC4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B0F8677B8EEB4D4EAB7A61F1A86A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B411-0124-4D95-9B26-9D5E1460B9F3}"/>
      </w:docPartPr>
      <w:docPartBody>
        <w:p w:rsidR="006A14F3" w:rsidRDefault="006A035F" w:rsidP="006A035F">
          <w:pPr>
            <w:pStyle w:val="B0F8677B8EEB4D4EAB7A61F1A86A3EA6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9FF30361CF154ABCB29FF1DC4D73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D46C-D1D3-4360-BA7E-08E4CD60CB99}"/>
      </w:docPartPr>
      <w:docPartBody>
        <w:p w:rsidR="006A14F3" w:rsidRDefault="006A035F" w:rsidP="006A035F">
          <w:pPr>
            <w:pStyle w:val="9FF30361CF154ABCB29FF1DC4D730EDC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861AFE8A79BE470FA59E8423BE70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5D082-FE81-484C-BEF8-013AC8C37BCD}"/>
      </w:docPartPr>
      <w:docPartBody>
        <w:p w:rsidR="006A14F3" w:rsidRDefault="006A035F" w:rsidP="006A035F">
          <w:pPr>
            <w:pStyle w:val="861AFE8A79BE470FA59E8423BE702D94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92A5C66CB5A34A5DB1E3E098EE92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2479-7935-48CC-B08E-11DC44C94198}"/>
      </w:docPartPr>
      <w:docPartBody>
        <w:p w:rsidR="006A14F3" w:rsidRDefault="006A035F" w:rsidP="006A035F">
          <w:pPr>
            <w:pStyle w:val="92A5C66CB5A34A5DB1E3E098EE92ED6A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A6790095F1B94348AF48E6C0DC03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416E-7152-4553-8C16-DDEB7369E57C}"/>
      </w:docPartPr>
      <w:docPartBody>
        <w:p w:rsidR="006A14F3" w:rsidRDefault="006A035F" w:rsidP="006A035F">
          <w:pPr>
            <w:pStyle w:val="A6790095F1B94348AF48E6C0DC0339A9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D1948292F38642B787EA9B3B7F27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06F3-2C51-4E27-AE6E-97E77B4B1F70}"/>
      </w:docPartPr>
      <w:docPartBody>
        <w:p w:rsidR="006A14F3" w:rsidRDefault="006A035F" w:rsidP="006A035F">
          <w:pPr>
            <w:pStyle w:val="D1948292F38642B787EA9B3B7F274CC9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0161BBB254A746EDA9A92AFBC3D2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664D-4A30-44C8-AABE-D46511DB54DF}"/>
      </w:docPartPr>
      <w:docPartBody>
        <w:p w:rsidR="006A14F3" w:rsidRDefault="006A035F" w:rsidP="006A035F">
          <w:pPr>
            <w:pStyle w:val="0161BBB254A746EDA9A92AFBC3D27052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2CE4E1E7DDF24CBE88CB09923B67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2CC39-003F-4FE4-AF2F-B3F269DAB177}"/>
      </w:docPartPr>
      <w:docPartBody>
        <w:p w:rsidR="006A14F3" w:rsidRDefault="006A035F" w:rsidP="006A035F">
          <w:pPr>
            <w:pStyle w:val="2CE4E1E7DDF24CBE88CB09923B679C96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AE5AED8B25FD4638B0455088FD03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A591-38FB-4E9F-996A-9843FEBB131B}"/>
      </w:docPartPr>
      <w:docPartBody>
        <w:p w:rsidR="006A14F3" w:rsidRDefault="006A035F" w:rsidP="006A035F">
          <w:pPr>
            <w:pStyle w:val="AE5AED8B25FD4638B0455088FD03E743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2C02885EEA944A1FA587F12DA3D7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5A78-3CF1-4BDB-9CB4-096934864188}"/>
      </w:docPartPr>
      <w:docPartBody>
        <w:p w:rsidR="006A14F3" w:rsidRDefault="006A035F" w:rsidP="006A035F">
          <w:pPr>
            <w:pStyle w:val="2C02885EEA944A1FA587F12DA3D7FE80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E9B085DB867A4CC685075D83582E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65FF-951D-431B-9FC2-40952BECC056}"/>
      </w:docPartPr>
      <w:docPartBody>
        <w:p w:rsidR="006A14F3" w:rsidRDefault="006A035F" w:rsidP="006A035F">
          <w:pPr>
            <w:pStyle w:val="E9B085DB867A4CC685075D83582E0A68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96121DB2FE6345F4B437A72FB9F39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190A-2AED-4206-994A-146F53BBB0EE}"/>
      </w:docPartPr>
      <w:docPartBody>
        <w:p w:rsidR="006A14F3" w:rsidRDefault="006A035F" w:rsidP="006A035F">
          <w:pPr>
            <w:pStyle w:val="96121DB2FE6345F4B437A72FB9F3945C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11E2E82D0A1B4A29A1CA09CDD596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A5BB-D340-4242-ADA5-177518201276}"/>
      </w:docPartPr>
      <w:docPartBody>
        <w:p w:rsidR="006A14F3" w:rsidRDefault="006A035F" w:rsidP="006A035F">
          <w:pPr>
            <w:pStyle w:val="11E2E82D0A1B4A29A1CA09CDD5964CE7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59461A22413E4EA59ADFA7198582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7762-092A-4A3E-9472-934D44F13664}"/>
      </w:docPartPr>
      <w:docPartBody>
        <w:p w:rsidR="006A14F3" w:rsidRDefault="006A035F" w:rsidP="006A035F">
          <w:pPr>
            <w:pStyle w:val="59461A22413E4EA59ADFA71985823B59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A4D235D0C7C44B69AF7EE4EFE1B6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BD3A-2075-46F9-9F26-7A1BEFF1D575}"/>
      </w:docPartPr>
      <w:docPartBody>
        <w:p w:rsidR="006A14F3" w:rsidRDefault="006A035F" w:rsidP="006A035F">
          <w:pPr>
            <w:pStyle w:val="A4D235D0C7C44B69AF7EE4EFE1B60027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8666C5663A6D4B8893432F692CBE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FD66-BBD2-4272-A47E-37EC62F01B01}"/>
      </w:docPartPr>
      <w:docPartBody>
        <w:p w:rsidR="006A14F3" w:rsidRDefault="006A035F" w:rsidP="006A035F">
          <w:pPr>
            <w:pStyle w:val="8666C5663A6D4B8893432F692CBEB37D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68BF25EAEB8346ED946F5AF6C55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01C2-AA03-47FB-83BE-700296A416A7}"/>
      </w:docPartPr>
      <w:docPartBody>
        <w:p w:rsidR="006A14F3" w:rsidRDefault="006A035F" w:rsidP="006A035F">
          <w:pPr>
            <w:pStyle w:val="68BF25EAEB8346ED946F5AF6C55903FD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9267AE6FFC404F8BA8E84AB6C9C1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1611-E433-42BA-8940-04DF32B46670}"/>
      </w:docPartPr>
      <w:docPartBody>
        <w:p w:rsidR="006A14F3" w:rsidRDefault="006A035F" w:rsidP="006A035F">
          <w:pPr>
            <w:pStyle w:val="9267AE6FFC404F8BA8E84AB6C9C146C0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CC69C34972FC4C9CB8E164E83C25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680AE-03EB-4612-92BF-9FA187529EDE}"/>
      </w:docPartPr>
      <w:docPartBody>
        <w:p w:rsidR="006A14F3" w:rsidRDefault="006A035F" w:rsidP="006A035F">
          <w:pPr>
            <w:pStyle w:val="CC69C34972FC4C9CB8E164E83C250041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  <w:docPart>
      <w:docPartPr>
        <w:name w:val="0A55B8218CF54C27B6B457CEB6F4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65CD-CB2C-4F36-AAA5-6755B96EF303}"/>
      </w:docPartPr>
      <w:docPartBody>
        <w:p w:rsidR="006A14F3" w:rsidRDefault="006A035F" w:rsidP="006A035F">
          <w:pPr>
            <w:pStyle w:val="0A55B8218CF54C27B6B457CEB6F4C76E"/>
          </w:pPr>
          <w:r w:rsidRPr="00BE25C9">
            <w:rPr>
              <w:rFonts w:ascii="Calibri" w:eastAsia="Calibri" w:hAnsi="Calibri" w:cs="Calibri"/>
              <w:highlight w:val="lightGray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5F"/>
    <w:rsid w:val="004E4925"/>
    <w:rsid w:val="006A035F"/>
    <w:rsid w:val="006A14F3"/>
    <w:rsid w:val="008E7393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035F"/>
    <w:rPr>
      <w:color w:val="808080"/>
    </w:rPr>
  </w:style>
  <w:style w:type="paragraph" w:customStyle="1" w:styleId="C5E1830241AE4BFDAAA4C9B7E1A03AC4">
    <w:name w:val="C5E1830241AE4BFDAAA4C9B7E1A03AC4"/>
    <w:rsid w:val="006A035F"/>
  </w:style>
  <w:style w:type="paragraph" w:customStyle="1" w:styleId="B0F8677B8EEB4D4EAB7A61F1A86A3EA6">
    <w:name w:val="B0F8677B8EEB4D4EAB7A61F1A86A3EA6"/>
    <w:rsid w:val="006A035F"/>
  </w:style>
  <w:style w:type="paragraph" w:customStyle="1" w:styleId="9FF30361CF154ABCB29FF1DC4D730EDC">
    <w:name w:val="9FF30361CF154ABCB29FF1DC4D730EDC"/>
    <w:rsid w:val="006A035F"/>
  </w:style>
  <w:style w:type="paragraph" w:customStyle="1" w:styleId="861AFE8A79BE470FA59E8423BE702D94">
    <w:name w:val="861AFE8A79BE470FA59E8423BE702D94"/>
    <w:rsid w:val="006A035F"/>
  </w:style>
  <w:style w:type="paragraph" w:customStyle="1" w:styleId="92A5C66CB5A34A5DB1E3E098EE92ED6A">
    <w:name w:val="92A5C66CB5A34A5DB1E3E098EE92ED6A"/>
    <w:rsid w:val="006A035F"/>
  </w:style>
  <w:style w:type="paragraph" w:customStyle="1" w:styleId="A6790095F1B94348AF48E6C0DC0339A9">
    <w:name w:val="A6790095F1B94348AF48E6C0DC0339A9"/>
    <w:rsid w:val="006A035F"/>
  </w:style>
  <w:style w:type="paragraph" w:customStyle="1" w:styleId="D1948292F38642B787EA9B3B7F274CC9">
    <w:name w:val="D1948292F38642B787EA9B3B7F274CC9"/>
    <w:rsid w:val="006A035F"/>
  </w:style>
  <w:style w:type="paragraph" w:customStyle="1" w:styleId="0161BBB254A746EDA9A92AFBC3D27052">
    <w:name w:val="0161BBB254A746EDA9A92AFBC3D27052"/>
    <w:rsid w:val="006A035F"/>
  </w:style>
  <w:style w:type="paragraph" w:customStyle="1" w:styleId="2CE4E1E7DDF24CBE88CB09923B679C96">
    <w:name w:val="2CE4E1E7DDF24CBE88CB09923B679C96"/>
    <w:rsid w:val="006A035F"/>
  </w:style>
  <w:style w:type="paragraph" w:customStyle="1" w:styleId="AE5AED8B25FD4638B0455088FD03E743">
    <w:name w:val="AE5AED8B25FD4638B0455088FD03E743"/>
    <w:rsid w:val="006A035F"/>
  </w:style>
  <w:style w:type="paragraph" w:customStyle="1" w:styleId="2C02885EEA944A1FA587F12DA3D7FE80">
    <w:name w:val="2C02885EEA944A1FA587F12DA3D7FE80"/>
    <w:rsid w:val="006A035F"/>
  </w:style>
  <w:style w:type="paragraph" w:customStyle="1" w:styleId="E9B085DB867A4CC685075D83582E0A68">
    <w:name w:val="E9B085DB867A4CC685075D83582E0A68"/>
    <w:rsid w:val="006A035F"/>
  </w:style>
  <w:style w:type="paragraph" w:customStyle="1" w:styleId="96121DB2FE6345F4B437A72FB9F3945C">
    <w:name w:val="96121DB2FE6345F4B437A72FB9F3945C"/>
    <w:rsid w:val="006A035F"/>
  </w:style>
  <w:style w:type="paragraph" w:customStyle="1" w:styleId="11E2E82D0A1B4A29A1CA09CDD5964CE7">
    <w:name w:val="11E2E82D0A1B4A29A1CA09CDD5964CE7"/>
    <w:rsid w:val="006A035F"/>
  </w:style>
  <w:style w:type="paragraph" w:customStyle="1" w:styleId="59461A22413E4EA59ADFA71985823B59">
    <w:name w:val="59461A22413E4EA59ADFA71985823B59"/>
    <w:rsid w:val="006A035F"/>
  </w:style>
  <w:style w:type="paragraph" w:customStyle="1" w:styleId="A4D235D0C7C44B69AF7EE4EFE1B60027">
    <w:name w:val="A4D235D0C7C44B69AF7EE4EFE1B60027"/>
    <w:rsid w:val="006A035F"/>
  </w:style>
  <w:style w:type="paragraph" w:customStyle="1" w:styleId="8666C5663A6D4B8893432F692CBEB37D">
    <w:name w:val="8666C5663A6D4B8893432F692CBEB37D"/>
    <w:rsid w:val="006A035F"/>
  </w:style>
  <w:style w:type="paragraph" w:customStyle="1" w:styleId="68BF25EAEB8346ED946F5AF6C55903FD">
    <w:name w:val="68BF25EAEB8346ED946F5AF6C55903FD"/>
    <w:rsid w:val="006A035F"/>
  </w:style>
  <w:style w:type="paragraph" w:customStyle="1" w:styleId="9267AE6FFC404F8BA8E84AB6C9C146C0">
    <w:name w:val="9267AE6FFC404F8BA8E84AB6C9C146C0"/>
    <w:rsid w:val="006A035F"/>
  </w:style>
  <w:style w:type="paragraph" w:customStyle="1" w:styleId="CC69C34972FC4C9CB8E164E83C250041">
    <w:name w:val="CC69C34972FC4C9CB8E164E83C250041"/>
    <w:rsid w:val="006A035F"/>
  </w:style>
  <w:style w:type="paragraph" w:customStyle="1" w:styleId="0A55B8218CF54C27B6B457CEB6F4C76E">
    <w:name w:val="0A55B8218CF54C27B6B457CEB6F4C76E"/>
    <w:rsid w:val="006A0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bc/thMhRj1Co9uTMQBYedjM1EA==">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97E42B-8DAD-48E4-A544-556CB74D0CB6}"/>
</file>

<file path=customXml/itemProps3.xml><?xml version="1.0" encoding="utf-8"?>
<ds:datastoreItem xmlns:ds="http://schemas.openxmlformats.org/officeDocument/2006/customXml" ds:itemID="{8DBEFB54-C66E-48BE-B352-B846AFBE7038}"/>
</file>

<file path=customXml/itemProps4.xml><?xml version="1.0" encoding="utf-8"?>
<ds:datastoreItem xmlns:ds="http://schemas.openxmlformats.org/officeDocument/2006/customXml" ds:itemID="{2B846F92-6CEC-4A86-8D6C-D1EFB00A0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STARS Addendum</dc:title>
  <dc:creator>Tressie Kamp</dc:creator>
  <cp:lastModifiedBy>Thyes, Dan - DOT</cp:lastModifiedBy>
  <cp:revision>2</cp:revision>
  <dcterms:created xsi:type="dcterms:W3CDTF">2023-06-23T20:42:00Z</dcterms:created>
  <dcterms:modified xsi:type="dcterms:W3CDTF">2023-06-23T20:42:00Z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